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961CE" w14:textId="5AE4E45B" w:rsidR="00545AF9" w:rsidRDefault="006E4E1E">
      <w:r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89983" behindDoc="0" locked="0" layoutInCell="1" allowOverlap="1" wp14:anchorId="3571E200" wp14:editId="19A1E23C">
            <wp:simplePos x="0" y="0"/>
            <wp:positionH relativeFrom="margin">
              <wp:posOffset>5514096</wp:posOffset>
            </wp:positionH>
            <wp:positionV relativeFrom="paragraph">
              <wp:posOffset>-897109</wp:posOffset>
            </wp:positionV>
            <wp:extent cx="1019419" cy="713252"/>
            <wp:effectExtent l="0" t="0" r="9525" b="0"/>
            <wp:wrapNone/>
            <wp:docPr id="1" name="Picture 1" descr="inclusion 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clusion logo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18" t="31578" r="11320" b="37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419" cy="7132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069D6F4" wp14:editId="7D225B96">
                <wp:simplePos x="0" y="0"/>
                <wp:positionH relativeFrom="margin">
                  <wp:align>center</wp:align>
                </wp:positionH>
                <wp:positionV relativeFrom="paragraph">
                  <wp:posOffset>17292</wp:posOffset>
                </wp:positionV>
                <wp:extent cx="7188542" cy="1287194"/>
                <wp:effectExtent l="0" t="0" r="0" b="825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8542" cy="12871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0F3FE4" w14:textId="77777777" w:rsidR="006E4E1E" w:rsidRPr="006E4E1E" w:rsidRDefault="006E4E1E" w:rsidP="006E4E1E">
                            <w:pPr>
                              <w:spacing w:after="0" w:line="240" w:lineRule="auto"/>
                              <w:rPr>
                                <w:rFonts w:ascii="Aptos" w:hAnsi="Aptos"/>
                              </w:rPr>
                            </w:pPr>
                            <w:r w:rsidRPr="006E4E1E">
                              <w:rPr>
                                <w:rFonts w:ascii="Aptos" w:hAnsi="Aptos"/>
                              </w:rPr>
                              <w:t>Every pupil at Latchmere Academy Trust is entitled to high-quality, inclusive teaching that enables them to belong, participate, progress and achieve.</w:t>
                            </w:r>
                          </w:p>
                          <w:p w14:paraId="1412F2E9" w14:textId="77777777" w:rsidR="006E4E1E" w:rsidRPr="006E4E1E" w:rsidRDefault="006E4E1E" w:rsidP="006E4E1E">
                            <w:pPr>
                              <w:spacing w:after="0" w:line="240" w:lineRule="auto"/>
                              <w:rPr>
                                <w:rFonts w:ascii="Aptos" w:hAnsi="Aptos"/>
                              </w:rPr>
                            </w:pPr>
                            <w:r w:rsidRPr="006E4E1E">
                              <w:rPr>
                                <w:rFonts w:ascii="Aptos" w:hAnsi="Aptos"/>
                              </w:rPr>
                              <w:t>At LAT, every child is known, valued and supported to feel a strong sense of belonging. High-quality, adaptive teaching is at the heart of our Universal Offer, proactively identifying and removing barriers to learning so that all pupils can access, participate in and succeed within the curriculum.</w:t>
                            </w:r>
                          </w:p>
                          <w:p w14:paraId="41BFD0DB" w14:textId="35FD8978" w:rsidR="00760C93" w:rsidRPr="00D95D85" w:rsidRDefault="006E4E1E" w:rsidP="006E4E1E">
                            <w:pPr>
                              <w:spacing w:after="0" w:line="240" w:lineRule="auto"/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</w:pPr>
                            <w:r w:rsidRPr="006E4E1E">
                              <w:rPr>
                                <w:rFonts w:ascii="Aptos" w:hAnsi="Aptos"/>
                              </w:rPr>
                              <w:t>Our approach is underpinned by High Expectations, Inclusion, Belonging, Adaptive Teaching and Independence, and informed by evidence-based practice to help every learner thrive and be prepared for their next steps</w:t>
                            </w:r>
                            <w:r w:rsidR="00807E39" w:rsidRPr="00D95D85">
                              <w:rPr>
                                <w:rFonts w:ascii="Aptos" w:hAnsi="Aptos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69D6F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.35pt;width:566.05pt;height:101.3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" stroked="f">
                <v:textbox>
                  <w:txbxContent>
                    <w:p w14:paraId="700F3FE4" w14:textId="77777777" w:rsidR="006E4E1E" w:rsidRPr="006E4E1E" w:rsidRDefault="006E4E1E" w:rsidP="006E4E1E">
                      <w:pPr>
                        <w:spacing w:after="0" w:line="240" w:lineRule="auto"/>
                        <w:rPr>
                          <w:rFonts w:ascii="Aptos" w:hAnsi="Aptos"/>
                        </w:rPr>
                      </w:pPr>
                      <w:r w:rsidRPr="006E4E1E">
                        <w:rPr>
                          <w:rFonts w:ascii="Aptos" w:hAnsi="Aptos"/>
                        </w:rPr>
                        <w:t>Every pupil at Latchmere Academy Trust is entitled to high-quality, inclusive teaching that enables them to belong, participate, progress and achieve.</w:t>
                      </w:r>
                    </w:p>
                    <w:p w14:paraId="1412F2E9" w14:textId="77777777" w:rsidR="006E4E1E" w:rsidRPr="006E4E1E" w:rsidRDefault="006E4E1E" w:rsidP="006E4E1E">
                      <w:pPr>
                        <w:spacing w:after="0" w:line="240" w:lineRule="auto"/>
                        <w:rPr>
                          <w:rFonts w:ascii="Aptos" w:hAnsi="Aptos"/>
                        </w:rPr>
                      </w:pPr>
                      <w:r w:rsidRPr="006E4E1E">
                        <w:rPr>
                          <w:rFonts w:ascii="Aptos" w:hAnsi="Aptos"/>
                        </w:rPr>
                        <w:t>At LAT, every child is known, valued and supported to feel a strong sense of belonging. High-quality, adaptive teaching is at the heart of our Universal Offer, proactively identifying and removing barriers to learning so that all pupils can access, participate in and succeed within the curriculum.</w:t>
                      </w:r>
                    </w:p>
                    <w:p w14:paraId="41BFD0DB" w14:textId="35FD8978" w:rsidR="00760C93" w:rsidRPr="00D95D85" w:rsidRDefault="006E4E1E" w:rsidP="006E4E1E">
                      <w:pPr>
                        <w:spacing w:after="0" w:line="240" w:lineRule="auto"/>
                        <w:rPr>
                          <w:rFonts w:ascii="Aptos" w:hAnsi="Aptos"/>
                          <w:sz w:val="20"/>
                          <w:szCs w:val="20"/>
                        </w:rPr>
                      </w:pPr>
                      <w:r w:rsidRPr="006E4E1E">
                        <w:rPr>
                          <w:rFonts w:ascii="Aptos" w:hAnsi="Aptos"/>
                        </w:rPr>
                        <w:t>Our approach is underpinned by High Expectations, Inclusion, Belonging, Adaptive Teaching and Independence, and informed by evidence-based practice to help every learner thrive and be prepared for their next steps</w:t>
                      </w:r>
                      <w:r w:rsidR="00807E39" w:rsidRPr="00D95D85">
                        <w:rPr>
                          <w:rFonts w:ascii="Aptos" w:hAnsi="Aptos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5901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1150665" wp14:editId="15B629D2">
                <wp:simplePos x="0" y="0"/>
                <wp:positionH relativeFrom="margin">
                  <wp:align>center</wp:align>
                </wp:positionH>
                <wp:positionV relativeFrom="paragraph">
                  <wp:posOffset>5451889</wp:posOffset>
                </wp:positionV>
                <wp:extent cx="7283395" cy="1414476"/>
                <wp:effectExtent l="0" t="0" r="13335" b="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3395" cy="1414476"/>
                          <a:chOff x="0" y="0"/>
                          <a:chExt cx="7283395" cy="1414476"/>
                        </a:xfrm>
                      </wpg:grpSpPr>
                      <wps:wsp>
                        <wps:cNvPr id="22" name="Rectangle: Rounded Corners 22"/>
                        <wps:cNvSpPr/>
                        <wps:spPr>
                          <a:xfrm>
                            <a:off x="0" y="7951"/>
                            <a:ext cx="6822220" cy="1231900"/>
                          </a:xfrm>
                          <a:prstGeom prst="roundRect">
                            <a:avLst/>
                          </a:prstGeom>
                          <a:solidFill>
                            <a:srgbClr val="87A6D9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54" y="7951"/>
                            <a:ext cx="596265" cy="1406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C55B5E" w14:textId="77777777" w:rsidR="00760C93" w:rsidRPr="00DC6FEA" w:rsidRDefault="00760C93" w:rsidP="0035729F">
                              <w:pPr>
                                <w:rPr>
                                  <w:color w:val="FFFFFF" w:themeColor="background1"/>
                                  <w:sz w:val="144"/>
                                  <w:szCs w:val="72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144"/>
                                  <w:szCs w:val="7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71383" y="182452"/>
                            <a:ext cx="1406285" cy="9384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82B0A9" w14:textId="46255D37" w:rsidR="00760C93" w:rsidRPr="0035729F" w:rsidRDefault="00F512FF" w:rsidP="0035729F">
                              <w:pPr>
                                <w:jc w:val="center"/>
                                <w:rPr>
                                  <w:color w:val="FFFFFF" w:themeColor="background1"/>
                                  <w:sz w:val="32"/>
                                  <w:szCs w:val="29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32"/>
                                  <w:szCs w:val="29"/>
                                </w:rPr>
                                <w:t>Adapted Teaching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01529" y="36739"/>
                            <a:ext cx="4224496" cy="118714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76EEA2" w14:textId="784FA771" w:rsidR="00545901" w:rsidRPr="00545901" w:rsidRDefault="00545901" w:rsidP="00545901">
                              <w:pPr>
                                <w:spacing w:after="0" w:line="240" w:lineRule="auto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r w:rsidRPr="00545901">
                                <w:rPr>
                                  <w:i/>
                                  <w:sz w:val="20"/>
                                  <w:szCs w:val="20"/>
                                </w:rPr>
                                <w:t xml:space="preserve">Explicit Instruction: Clear explanations, </w:t>
                              </w:r>
                              <w:r>
                                <w:rPr>
                                  <w:i/>
                                  <w:sz w:val="20"/>
                                  <w:szCs w:val="20"/>
                                </w:rPr>
                                <w:t xml:space="preserve">modelling, </w:t>
                              </w:r>
                              <w:r w:rsidRPr="00545901">
                                <w:rPr>
                                  <w:i/>
                                  <w:sz w:val="20"/>
                                  <w:szCs w:val="20"/>
                                </w:rPr>
                                <w:t>worked examples, chunking and guided practice</w:t>
                              </w:r>
                            </w:p>
                            <w:p w14:paraId="71ADA30D" w14:textId="77777777" w:rsidR="00545901" w:rsidRPr="00545901" w:rsidRDefault="00545901" w:rsidP="00545901">
                              <w:pPr>
                                <w:spacing w:after="0" w:line="240" w:lineRule="auto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r w:rsidRPr="00545901">
                                <w:rPr>
                                  <w:i/>
                                  <w:sz w:val="20"/>
                                  <w:szCs w:val="20"/>
                                </w:rPr>
                                <w:t>Scaffolding: Writing frames, WAGOLL, sentence stems, structured support that is gradually removed</w:t>
                              </w:r>
                            </w:p>
                            <w:p w14:paraId="55A4855B" w14:textId="2D5520A3" w:rsidR="006C1354" w:rsidRDefault="00545901" w:rsidP="00545901">
                              <w:pPr>
                                <w:spacing w:after="0" w:line="240" w:lineRule="auto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r w:rsidRPr="00545901">
                                <w:rPr>
                                  <w:i/>
                                  <w:sz w:val="20"/>
                                  <w:szCs w:val="20"/>
                                </w:rPr>
                                <w:t>Cognitive &amp; Metacognitive Strategies: Retrieval practice, self-regulation, reflection and review</w:t>
                              </w:r>
                            </w:p>
                            <w:p w14:paraId="407CCD05" w14:textId="157291B0" w:rsidR="00545901" w:rsidRPr="00675571" w:rsidRDefault="00545901" w:rsidP="00545901">
                              <w:pPr>
                                <w:spacing w:after="0" w:line="240" w:lineRule="auto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  <w:szCs w:val="20"/>
                                </w:rPr>
                                <w:t>Flexible, responsive groupings based on learning need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6" name="Oval 26"/>
                        <wps:cNvSpPr/>
                        <wps:spPr>
                          <a:xfrm>
                            <a:off x="6074797" y="0"/>
                            <a:ext cx="1208598" cy="1272209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150665" id="Group 21" o:spid="_x0000_s1027" style="position:absolute;margin-left:0;margin-top:429.3pt;width:573.5pt;height:111.4pt;z-index:251676672;mso-position-horizontal:center;mso-position-horizontal-relative:margin" coordsize="72833,14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">
                <v:roundrect id="Rectangle: Rounded Corners 22" o:spid="_x0000_s1028" style="position:absolute;top:79;width:68222;height:123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" fillcolor="#87a6d9" strokecolor="#1f3763 [1604]" strokeweight="1pt">
                  <v:stroke joinstyle="miter"/>
                </v:roundrect>
                <v:shape id="_x0000_s1029" type="#_x0000_t202" style="position:absolute;left:238;top:79;width:5963;height:14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TPywgAAANsAAAAPAAAAZHJzL2Rvd25yZXYueG1sRI9Pa8JA&#10;FMTvBb/D8gq91Y2W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D0PTPywgAAANsAAAAPAAAA&#10;AAAAAAAAAAAAAAcCAABkcnMvZG93bnJldi54bWxQSwUGAAAAAAMAAwC3AAAA9gIAAAAA&#10;" filled="f" stroked="f">
                  <v:textbox style="mso-fit-shape-to-text:t">
                    <w:txbxContent>
                      <w:p w14:paraId="0CC55B5E" w14:textId="77777777" w:rsidR="00760C93" w:rsidRPr="00DC6FEA" w:rsidRDefault="00760C93" w:rsidP="0035729F">
                        <w:pPr>
                          <w:rPr>
                            <w:color w:val="FFFFFF" w:themeColor="background1"/>
                            <w:sz w:val="144"/>
                            <w:szCs w:val="72"/>
                          </w:rPr>
                        </w:pPr>
                        <w:r>
                          <w:rPr>
                            <w:color w:val="FFFFFF" w:themeColor="background1"/>
                            <w:sz w:val="144"/>
                            <w:szCs w:val="72"/>
                          </w:rPr>
                          <w:t>4</w:t>
                        </w:r>
                      </w:p>
                    </w:txbxContent>
                  </v:textbox>
                </v:shape>
                <v:shape id="_x0000_s1030" type="#_x0000_t202" style="position:absolute;left:4713;top:1824;width:14063;height:9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14:paraId="0F82B0A9" w14:textId="46255D37" w:rsidR="00760C93" w:rsidRPr="0035729F" w:rsidRDefault="00F512FF" w:rsidP="0035729F">
                        <w:pPr>
                          <w:jc w:val="center"/>
                          <w:rPr>
                            <w:color w:val="FFFFFF" w:themeColor="background1"/>
                            <w:sz w:val="32"/>
                            <w:szCs w:val="29"/>
                          </w:rPr>
                        </w:pPr>
                        <w:r>
                          <w:rPr>
                            <w:color w:val="FFFFFF" w:themeColor="background1"/>
                            <w:sz w:val="32"/>
                            <w:szCs w:val="29"/>
                          </w:rPr>
                          <w:t>Adapted Teaching</w:t>
                        </w:r>
                      </w:p>
                    </w:txbxContent>
                  </v:textbox>
                </v:shape>
                <v:shape id="_x0000_s1031" type="#_x0000_t202" style="position:absolute;left:18015;top:367;width:42245;height:11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" fillcolor="white [3212]" stroked="f">
                  <v:textbox>
                    <w:txbxContent>
                      <w:p w14:paraId="5476EEA2" w14:textId="784FA771" w:rsidR="00545901" w:rsidRPr="00545901" w:rsidRDefault="00545901" w:rsidP="00545901">
                        <w:pPr>
                          <w:spacing w:after="0" w:line="240" w:lineRule="auto"/>
                          <w:rPr>
                            <w:i/>
                            <w:sz w:val="20"/>
                            <w:szCs w:val="20"/>
                          </w:rPr>
                        </w:pPr>
                        <w:r w:rsidRPr="00545901">
                          <w:rPr>
                            <w:i/>
                            <w:sz w:val="20"/>
                            <w:szCs w:val="20"/>
                          </w:rPr>
                          <w:t xml:space="preserve">Explicit Instruction: Clear explanations, </w:t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modelling, </w:t>
                        </w:r>
                        <w:r w:rsidRPr="00545901">
                          <w:rPr>
                            <w:i/>
                            <w:sz w:val="20"/>
                            <w:szCs w:val="20"/>
                          </w:rPr>
                          <w:t>worked examples, chunking and guided practice</w:t>
                        </w:r>
                      </w:p>
                      <w:p w14:paraId="71ADA30D" w14:textId="77777777" w:rsidR="00545901" w:rsidRPr="00545901" w:rsidRDefault="00545901" w:rsidP="00545901">
                        <w:pPr>
                          <w:spacing w:after="0" w:line="240" w:lineRule="auto"/>
                          <w:rPr>
                            <w:i/>
                            <w:sz w:val="20"/>
                            <w:szCs w:val="20"/>
                          </w:rPr>
                        </w:pPr>
                        <w:r w:rsidRPr="00545901">
                          <w:rPr>
                            <w:i/>
                            <w:sz w:val="20"/>
                            <w:szCs w:val="20"/>
                          </w:rPr>
                          <w:t>Scaffolding: Writing frames, WAGOLL, sentence stems, structured support that is gradually removed</w:t>
                        </w:r>
                      </w:p>
                      <w:p w14:paraId="55A4855B" w14:textId="2D5520A3" w:rsidR="006C1354" w:rsidRDefault="00545901" w:rsidP="00545901">
                        <w:pPr>
                          <w:spacing w:after="0" w:line="240" w:lineRule="auto"/>
                          <w:rPr>
                            <w:i/>
                            <w:sz w:val="20"/>
                            <w:szCs w:val="20"/>
                          </w:rPr>
                        </w:pPr>
                        <w:r w:rsidRPr="00545901">
                          <w:rPr>
                            <w:i/>
                            <w:sz w:val="20"/>
                            <w:szCs w:val="20"/>
                          </w:rPr>
                          <w:t>Cognitive &amp; Metacognitive Strategies: Retrieval practice, self-regulation, reflection and review</w:t>
                        </w:r>
                      </w:p>
                      <w:p w14:paraId="407CCD05" w14:textId="157291B0" w:rsidR="00545901" w:rsidRPr="00675571" w:rsidRDefault="00545901" w:rsidP="00545901">
                        <w:pPr>
                          <w:spacing w:after="0" w:line="240" w:lineRule="auto"/>
                          <w:rPr>
                            <w:i/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>Flexible, responsive groupings based on learning need</w:t>
                        </w:r>
                      </w:p>
                    </w:txbxContent>
                  </v:textbox>
                </v:shape>
                <v:oval id="Oval 26" o:spid="_x0000_s1032" style="position:absolute;left:60747;width:12086;height:127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" fillcolor="white [3212]" strokecolor="#1f3763 [1604]" strokeweight="1pt">
                  <v:stroke joinstyle="miter"/>
                </v:oval>
                <w10:wrap anchorx="margin"/>
              </v:group>
            </w:pict>
          </mc:Fallback>
        </mc:AlternateContent>
      </w:r>
      <w:r w:rsidR="00BF2C53"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42E54DEB" wp14:editId="394CC878">
                <wp:simplePos x="0" y="0"/>
                <wp:positionH relativeFrom="margin">
                  <wp:align>center</wp:align>
                </wp:positionH>
                <wp:positionV relativeFrom="paragraph">
                  <wp:posOffset>2755706</wp:posOffset>
                </wp:positionV>
                <wp:extent cx="7282815" cy="1414145"/>
                <wp:effectExtent l="0" t="0" r="13335" b="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3395" cy="1414476"/>
                          <a:chOff x="0" y="0"/>
                          <a:chExt cx="7283395" cy="1414476"/>
                        </a:xfrm>
                      </wpg:grpSpPr>
                      <wps:wsp>
                        <wps:cNvPr id="10" name="Rectangle: Rounded Corners 10"/>
                        <wps:cNvSpPr/>
                        <wps:spPr>
                          <a:xfrm>
                            <a:off x="0" y="7951"/>
                            <a:ext cx="6822220" cy="1231900"/>
                          </a:xfrm>
                          <a:prstGeom prst="roundRect">
                            <a:avLst/>
                          </a:prstGeom>
                          <a:solidFill>
                            <a:srgbClr val="335CA7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54" y="7951"/>
                            <a:ext cx="596265" cy="1406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F9343A" w14:textId="77777777" w:rsidR="00760C93" w:rsidRPr="00DC6FEA" w:rsidRDefault="00760C93" w:rsidP="00FC5CBC">
                              <w:pPr>
                                <w:rPr>
                                  <w:color w:val="FFFFFF" w:themeColor="background1"/>
                                  <w:sz w:val="144"/>
                                  <w:szCs w:val="72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144"/>
                                  <w:szCs w:val="7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57201" y="214685"/>
                            <a:ext cx="1263650" cy="858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98DFD7" w14:textId="7A01C66D" w:rsidR="00760C93" w:rsidRPr="00FC5CBC" w:rsidRDefault="00760C93" w:rsidP="00FC5CBC">
                              <w:pPr>
                                <w:jc w:val="center"/>
                                <w:rPr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 w:rsidRPr="00FC5CBC">
                                <w:rPr>
                                  <w:color w:val="FFFFFF" w:themeColor="background1"/>
                                  <w:sz w:val="30"/>
                                  <w:szCs w:val="30"/>
                                </w:rPr>
                                <w:t xml:space="preserve">Relationships and </w:t>
                              </w:r>
                              <w:r w:rsidR="006C1354">
                                <w:rPr>
                                  <w:color w:val="FFFFFF" w:themeColor="background1"/>
                                  <w:sz w:val="30"/>
                                  <w:szCs w:val="30"/>
                                </w:rPr>
                                <w:t>well-being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20704" y="102358"/>
                            <a:ext cx="4205605" cy="109339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DA2838" w14:textId="232A01D9" w:rsidR="00BF2C53" w:rsidRPr="00BF2C53" w:rsidRDefault="00BF2C53" w:rsidP="00BF2C53">
                              <w:pPr>
                                <w:spacing w:after="0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r w:rsidRPr="00BF2C53">
                                <w:rPr>
                                  <w:i/>
                                  <w:sz w:val="20"/>
                                  <w:szCs w:val="20"/>
                                </w:rPr>
                                <w:t>Positive relationships with trusted adults</w:t>
                              </w:r>
                            </w:p>
                            <w:p w14:paraId="7845BDF0" w14:textId="10933218" w:rsidR="00BF2C53" w:rsidRPr="00BF2C53" w:rsidRDefault="00BF2C53" w:rsidP="00BF2C53">
                              <w:pPr>
                                <w:spacing w:after="0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r w:rsidRPr="00BF2C53">
                                <w:rPr>
                                  <w:i/>
                                  <w:sz w:val="20"/>
                                  <w:szCs w:val="20"/>
                                </w:rPr>
                                <w:t xml:space="preserve">Consistent routines </w:t>
                              </w:r>
                            </w:p>
                            <w:p w14:paraId="269498F9" w14:textId="27C3B274" w:rsidR="00BF2C53" w:rsidRPr="00BF2C53" w:rsidRDefault="00BF2C53" w:rsidP="00BF2C53">
                              <w:pPr>
                                <w:spacing w:after="0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r w:rsidRPr="00BF2C53">
                                <w:rPr>
                                  <w:i/>
                                  <w:sz w:val="20"/>
                                  <w:szCs w:val="20"/>
                                </w:rPr>
                                <w:t xml:space="preserve">Zones of </w:t>
                              </w:r>
                              <w:r w:rsidR="007D2937">
                                <w:rPr>
                                  <w:i/>
                                  <w:sz w:val="20"/>
                                  <w:szCs w:val="20"/>
                                </w:rPr>
                                <w:t>R</w:t>
                              </w:r>
                              <w:r w:rsidRPr="00BF2C53">
                                <w:rPr>
                                  <w:i/>
                                  <w:sz w:val="20"/>
                                  <w:szCs w:val="20"/>
                                </w:rPr>
                                <w:t xml:space="preserve">egulation </w:t>
                              </w:r>
                            </w:p>
                            <w:p w14:paraId="2DBD5ACE" w14:textId="0D163E4E" w:rsidR="00BF2C53" w:rsidRPr="00BF2C53" w:rsidRDefault="00BF2C53" w:rsidP="00BF2C53">
                              <w:pPr>
                                <w:spacing w:after="0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r w:rsidRPr="00BF2C53">
                                <w:rPr>
                                  <w:i/>
                                  <w:sz w:val="20"/>
                                  <w:szCs w:val="20"/>
                                </w:rPr>
                                <w:t>Emotional wellbeing support</w:t>
                              </w:r>
                            </w:p>
                            <w:p w14:paraId="54515C36" w14:textId="05CE640C" w:rsidR="00BF2C53" w:rsidRPr="00BF2C53" w:rsidRDefault="00BF2C53" w:rsidP="00BF2C53">
                              <w:pPr>
                                <w:spacing w:after="0"/>
                                <w:rPr>
                                  <w:i/>
                                  <w:sz w:val="20"/>
                                  <w:szCs w:val="20"/>
                                </w:rPr>
                              </w:pPr>
                              <w:r w:rsidRPr="00BF2C53">
                                <w:rPr>
                                  <w:i/>
                                  <w:sz w:val="20"/>
                                  <w:szCs w:val="20"/>
                                </w:rPr>
                                <w:t>Attachment-aware approach</w:t>
                              </w:r>
                            </w:p>
                            <w:p w14:paraId="4C3BA8D4" w14:textId="23FFE9D3" w:rsidR="006C1354" w:rsidRPr="00DC6FEA" w:rsidRDefault="00BF2C53" w:rsidP="00BF2C53">
                              <w:pPr>
                                <w:spacing w:after="0"/>
                                <w:rPr>
                                  <w:i/>
                                </w:rPr>
                              </w:pPr>
                              <w:r w:rsidRPr="00BF2C53">
                                <w:rPr>
                                  <w:i/>
                                  <w:sz w:val="20"/>
                                  <w:szCs w:val="20"/>
                                </w:rPr>
                                <w:t>A culture where every pupil is treated as an individual and feels they belong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" name="Oval 14"/>
                        <wps:cNvSpPr/>
                        <wps:spPr>
                          <a:xfrm>
                            <a:off x="6074797" y="0"/>
                            <a:ext cx="1208598" cy="1272209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E54DEB" id="Group 9" o:spid="_x0000_s1033" style="position:absolute;margin-left:0;margin-top:217pt;width:573.45pt;height:111.35pt;z-index:251672576;mso-position-horizontal:center;mso-position-horizontal-relative:margin" coordsize="72833,14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">
                <v:roundrect id="Rectangle: Rounded Corners 10" o:spid="_x0000_s1034" style="position:absolute;top:79;width:68222;height:123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" fillcolor="#335ca7" strokecolor="#1f3763 [1604]" strokeweight="1pt">
                  <v:stroke joinstyle="miter"/>
                </v:roundrect>
                <v:shape id="_x0000_s1035" type="#_x0000_t202" style="position:absolute;left:238;top:79;width:5963;height:14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" filled="f" stroked="f">
                  <v:textbox style="mso-fit-shape-to-text:t">
                    <w:txbxContent>
                      <w:p w14:paraId="2CF9343A" w14:textId="77777777" w:rsidR="00760C93" w:rsidRPr="00DC6FEA" w:rsidRDefault="00760C93" w:rsidP="00FC5CBC">
                        <w:pPr>
                          <w:rPr>
                            <w:color w:val="FFFFFF" w:themeColor="background1"/>
                            <w:sz w:val="144"/>
                            <w:szCs w:val="72"/>
                          </w:rPr>
                        </w:pPr>
                        <w:r>
                          <w:rPr>
                            <w:color w:val="FFFFFF" w:themeColor="background1"/>
                            <w:sz w:val="144"/>
                            <w:szCs w:val="72"/>
                          </w:rPr>
                          <w:t>2</w:t>
                        </w:r>
                      </w:p>
                    </w:txbxContent>
                  </v:textbox>
                </v:shape>
                <v:shape id="_x0000_s1036" type="#_x0000_t202" style="position:absolute;left:5572;top:2146;width:12636;height:8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14:paraId="3798DFD7" w14:textId="7A01C66D" w:rsidR="00760C93" w:rsidRPr="00FC5CBC" w:rsidRDefault="00760C93" w:rsidP="00FC5CBC">
                        <w:pPr>
                          <w:jc w:val="center"/>
                          <w:rPr>
                            <w:color w:val="FFFFFF" w:themeColor="background1"/>
                            <w:sz w:val="30"/>
                            <w:szCs w:val="30"/>
                          </w:rPr>
                        </w:pPr>
                        <w:r w:rsidRPr="00FC5CBC">
                          <w:rPr>
                            <w:color w:val="FFFFFF" w:themeColor="background1"/>
                            <w:sz w:val="30"/>
                            <w:szCs w:val="30"/>
                          </w:rPr>
                          <w:t xml:space="preserve">Relationships and </w:t>
                        </w:r>
                        <w:r w:rsidR="006C1354">
                          <w:rPr>
                            <w:color w:val="FFFFFF" w:themeColor="background1"/>
                            <w:sz w:val="30"/>
                            <w:szCs w:val="30"/>
                          </w:rPr>
                          <w:t>well-being</w:t>
                        </w:r>
                      </w:p>
                    </w:txbxContent>
                  </v:textbox>
                </v:shape>
                <v:shape id="_x0000_s1037" type="#_x0000_t202" style="position:absolute;left:18207;top:1023;width:42056;height:10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" fillcolor="white [3212]" stroked="f">
                  <v:textbox>
                    <w:txbxContent>
                      <w:p w14:paraId="1CDA2838" w14:textId="232A01D9" w:rsidR="00BF2C53" w:rsidRPr="00BF2C53" w:rsidRDefault="00BF2C53" w:rsidP="00BF2C53">
                        <w:pPr>
                          <w:spacing w:after="0"/>
                          <w:rPr>
                            <w:i/>
                            <w:sz w:val="20"/>
                            <w:szCs w:val="20"/>
                          </w:rPr>
                        </w:pPr>
                        <w:r w:rsidRPr="00BF2C53">
                          <w:rPr>
                            <w:i/>
                            <w:sz w:val="20"/>
                            <w:szCs w:val="20"/>
                          </w:rPr>
                          <w:t>Positive relationships with trusted adults</w:t>
                        </w:r>
                      </w:p>
                      <w:p w14:paraId="7845BDF0" w14:textId="10933218" w:rsidR="00BF2C53" w:rsidRPr="00BF2C53" w:rsidRDefault="00BF2C53" w:rsidP="00BF2C53">
                        <w:pPr>
                          <w:spacing w:after="0"/>
                          <w:rPr>
                            <w:i/>
                            <w:sz w:val="20"/>
                            <w:szCs w:val="20"/>
                          </w:rPr>
                        </w:pPr>
                        <w:r w:rsidRPr="00BF2C53">
                          <w:rPr>
                            <w:i/>
                            <w:sz w:val="20"/>
                            <w:szCs w:val="20"/>
                          </w:rPr>
                          <w:t xml:space="preserve">Consistent routines </w:t>
                        </w:r>
                      </w:p>
                      <w:p w14:paraId="269498F9" w14:textId="27C3B274" w:rsidR="00BF2C53" w:rsidRPr="00BF2C53" w:rsidRDefault="00BF2C53" w:rsidP="00BF2C53">
                        <w:pPr>
                          <w:spacing w:after="0"/>
                          <w:rPr>
                            <w:i/>
                            <w:sz w:val="20"/>
                            <w:szCs w:val="20"/>
                          </w:rPr>
                        </w:pPr>
                        <w:r w:rsidRPr="00BF2C53">
                          <w:rPr>
                            <w:i/>
                            <w:sz w:val="20"/>
                            <w:szCs w:val="20"/>
                          </w:rPr>
                          <w:t xml:space="preserve">Zones of </w:t>
                        </w:r>
                        <w:r w:rsidR="007D2937">
                          <w:rPr>
                            <w:i/>
                            <w:sz w:val="20"/>
                            <w:szCs w:val="20"/>
                          </w:rPr>
                          <w:t>R</w:t>
                        </w:r>
                        <w:r w:rsidRPr="00BF2C53">
                          <w:rPr>
                            <w:i/>
                            <w:sz w:val="20"/>
                            <w:szCs w:val="20"/>
                          </w:rPr>
                          <w:t xml:space="preserve">egulation </w:t>
                        </w:r>
                      </w:p>
                      <w:p w14:paraId="2DBD5ACE" w14:textId="0D163E4E" w:rsidR="00BF2C53" w:rsidRPr="00BF2C53" w:rsidRDefault="00BF2C53" w:rsidP="00BF2C53">
                        <w:pPr>
                          <w:spacing w:after="0"/>
                          <w:rPr>
                            <w:i/>
                            <w:sz w:val="20"/>
                            <w:szCs w:val="20"/>
                          </w:rPr>
                        </w:pPr>
                        <w:r w:rsidRPr="00BF2C53">
                          <w:rPr>
                            <w:i/>
                            <w:sz w:val="20"/>
                            <w:szCs w:val="20"/>
                          </w:rPr>
                          <w:t>Emotional wellbeing support</w:t>
                        </w:r>
                      </w:p>
                      <w:p w14:paraId="54515C36" w14:textId="05CE640C" w:rsidR="00BF2C53" w:rsidRPr="00BF2C53" w:rsidRDefault="00BF2C53" w:rsidP="00BF2C53">
                        <w:pPr>
                          <w:spacing w:after="0"/>
                          <w:rPr>
                            <w:i/>
                            <w:sz w:val="20"/>
                            <w:szCs w:val="20"/>
                          </w:rPr>
                        </w:pPr>
                        <w:r w:rsidRPr="00BF2C53">
                          <w:rPr>
                            <w:i/>
                            <w:sz w:val="20"/>
                            <w:szCs w:val="20"/>
                          </w:rPr>
                          <w:t>Attachment-aware approach</w:t>
                        </w:r>
                      </w:p>
                      <w:p w14:paraId="4C3BA8D4" w14:textId="23FFE9D3" w:rsidR="006C1354" w:rsidRPr="00DC6FEA" w:rsidRDefault="00BF2C53" w:rsidP="00BF2C53">
                        <w:pPr>
                          <w:spacing w:after="0"/>
                          <w:rPr>
                            <w:i/>
                          </w:rPr>
                        </w:pPr>
                        <w:r w:rsidRPr="00BF2C53">
                          <w:rPr>
                            <w:i/>
                            <w:sz w:val="20"/>
                            <w:szCs w:val="20"/>
                          </w:rPr>
                          <w:t>A culture where every pupil is treated as an individual and feels they belong</w:t>
                        </w:r>
                      </w:p>
                    </w:txbxContent>
                  </v:textbox>
                </v:shape>
                <v:oval id="Oval 14" o:spid="_x0000_s1038" style="position:absolute;left:60747;width:12086;height:127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" fillcolor="white [3212]" strokecolor="#1f3763 [1604]" strokeweight="1pt">
                  <v:stroke joinstyle="miter"/>
                </v:oval>
                <w10:wrap anchorx="margin"/>
              </v:group>
            </w:pict>
          </mc:Fallback>
        </mc:AlternateContent>
      </w:r>
      <w:r w:rsidR="00675571"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03F453AC" wp14:editId="4F3AA156">
                <wp:simplePos x="0" y="0"/>
                <wp:positionH relativeFrom="margin">
                  <wp:align>center</wp:align>
                </wp:positionH>
                <wp:positionV relativeFrom="paragraph">
                  <wp:posOffset>8162290</wp:posOffset>
                </wp:positionV>
                <wp:extent cx="7282815" cy="1414145"/>
                <wp:effectExtent l="0" t="0" r="13335" b="0"/>
                <wp:wrapNone/>
                <wp:docPr id="33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2815" cy="1414145"/>
                          <a:chOff x="0" y="0"/>
                          <a:chExt cx="7283395" cy="1414476"/>
                        </a:xfrm>
                      </wpg:grpSpPr>
                      <wps:wsp>
                        <wps:cNvPr id="34" name="Rectangle: Rounded Corners 34"/>
                        <wps:cNvSpPr/>
                        <wps:spPr>
                          <a:xfrm>
                            <a:off x="0" y="7951"/>
                            <a:ext cx="6822220" cy="1231900"/>
                          </a:xfrm>
                          <a:prstGeom prst="roundRect">
                            <a:avLst/>
                          </a:prstGeom>
                          <a:solidFill>
                            <a:srgbClr val="BFD0EB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54" y="7951"/>
                            <a:ext cx="596265" cy="1406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95E89C" w14:textId="77777777" w:rsidR="00760C93" w:rsidRPr="00DC6FEA" w:rsidRDefault="00760C93" w:rsidP="00263FB2">
                              <w:pPr>
                                <w:rPr>
                                  <w:color w:val="FFFFFF" w:themeColor="background1"/>
                                  <w:sz w:val="144"/>
                                  <w:szCs w:val="72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144"/>
                                  <w:szCs w:val="72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71421" y="233709"/>
                            <a:ext cx="1406285" cy="9384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53A817" w14:textId="73AA1E8E" w:rsidR="00760C93" w:rsidRPr="00263FB2" w:rsidRDefault="006C1354" w:rsidP="00263FB2">
                              <w:pPr>
                                <w:jc w:val="center"/>
                                <w:rPr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30"/>
                                  <w:szCs w:val="30"/>
                                </w:rPr>
                                <w:t>Partnership</w:t>
                              </w:r>
                              <w:r w:rsidR="00BF2C53">
                                <w:rPr>
                                  <w:color w:val="FFFFFF" w:themeColor="background1"/>
                                  <w:sz w:val="30"/>
                                  <w:szCs w:val="30"/>
                                </w:rPr>
                                <w:t xml:space="preserve"> and Early Identification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20849" y="63610"/>
                            <a:ext cx="4205605" cy="111037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D28766" w14:textId="3E434386" w:rsidR="00BF2C53" w:rsidRPr="00BF2C53" w:rsidRDefault="00BF2C53" w:rsidP="00BF2C53">
                              <w:pPr>
                                <w:spacing w:after="0"/>
                                <w:rPr>
                                  <w:rFonts w:cstheme="minorHAnsi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BF2C53">
                                <w:rPr>
                                  <w:rFonts w:cstheme="minorHAnsi"/>
                                  <w:i/>
                                  <w:sz w:val="20"/>
                                  <w:szCs w:val="20"/>
                                </w:rPr>
                                <w:t>Pupil voice informs provision</w:t>
                              </w:r>
                            </w:p>
                            <w:p w14:paraId="43A130D1" w14:textId="6186B2ED" w:rsidR="00BF2C53" w:rsidRPr="00BF2C53" w:rsidRDefault="00BF2C53" w:rsidP="00BF2C53">
                              <w:pPr>
                                <w:spacing w:after="0"/>
                                <w:rPr>
                                  <w:rFonts w:cstheme="minorHAnsi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BF2C53">
                                <w:rPr>
                                  <w:rFonts w:cstheme="minorHAnsi"/>
                                  <w:i/>
                                  <w:sz w:val="20"/>
                                  <w:szCs w:val="20"/>
                                </w:rPr>
                                <w:t>Strong partnerships with families</w:t>
                              </w:r>
                            </w:p>
                            <w:p w14:paraId="19DA96D2" w14:textId="7F2ECC27" w:rsidR="00BF2C53" w:rsidRPr="00BF2C53" w:rsidRDefault="00BF2C53" w:rsidP="00BF2C53">
                              <w:pPr>
                                <w:spacing w:after="0"/>
                                <w:rPr>
                                  <w:rFonts w:cstheme="minorHAnsi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BF2C53">
                                <w:rPr>
                                  <w:rFonts w:cstheme="minorHAnsi"/>
                                  <w:i/>
                                  <w:sz w:val="20"/>
                                  <w:szCs w:val="20"/>
                                </w:rPr>
                                <w:t>Graduated approach to support</w:t>
                              </w:r>
                            </w:p>
                            <w:p w14:paraId="71D8C868" w14:textId="596C1189" w:rsidR="00BF2C53" w:rsidRPr="00BF2C53" w:rsidRDefault="00BF2C53" w:rsidP="00BF2C53">
                              <w:pPr>
                                <w:spacing w:after="0"/>
                                <w:rPr>
                                  <w:rFonts w:cstheme="minorHAnsi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BF2C53">
                                <w:rPr>
                                  <w:rFonts w:cstheme="minorHAnsi"/>
                                  <w:i/>
                                  <w:sz w:val="20"/>
                                  <w:szCs w:val="20"/>
                                </w:rPr>
                                <w:t>Early identification of barriers to learning</w:t>
                              </w:r>
                            </w:p>
                            <w:p w14:paraId="248D40FC" w14:textId="1AA8CA79" w:rsidR="00BF2C53" w:rsidRPr="00BF2C53" w:rsidRDefault="00BF2C53" w:rsidP="00BF2C53">
                              <w:pPr>
                                <w:spacing w:after="0"/>
                                <w:rPr>
                                  <w:rFonts w:cstheme="minorHAnsi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BF2C53">
                                <w:rPr>
                                  <w:rFonts w:cstheme="minorHAnsi"/>
                                  <w:i/>
                                  <w:sz w:val="20"/>
                                  <w:szCs w:val="20"/>
                                </w:rPr>
                                <w:t xml:space="preserve">Evidence informed practice </w:t>
                              </w:r>
                            </w:p>
                            <w:p w14:paraId="421E1258" w14:textId="4B97437C" w:rsidR="00E10E01" w:rsidRPr="00E10E01" w:rsidRDefault="00BF2C53" w:rsidP="00BF2C53">
                              <w:pPr>
                                <w:spacing w:after="0"/>
                                <w:rPr>
                                  <w:i/>
                                  <w:sz w:val="20"/>
                                </w:rPr>
                              </w:pPr>
                              <w:r w:rsidRPr="00BF2C53">
                                <w:rPr>
                                  <w:rFonts w:cstheme="minorHAnsi"/>
                                  <w:i/>
                                  <w:sz w:val="20"/>
                                  <w:szCs w:val="20"/>
                                </w:rPr>
                                <w:t>Collaboration with external professionals where appropriate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8" name="Oval 38"/>
                        <wps:cNvSpPr/>
                        <wps:spPr>
                          <a:xfrm>
                            <a:off x="6074797" y="0"/>
                            <a:ext cx="1208598" cy="1272209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F453AC" id="Group 33" o:spid="_x0000_s1039" style="position:absolute;margin-left:0;margin-top:642.7pt;width:573.45pt;height:111.35pt;z-index:251680768;mso-position-horizontal:center;mso-position-horizontal-relative:margin" coordsize="72833,14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">
                <v:roundrect id="Rectangle: Rounded Corners 34" o:spid="_x0000_s1040" style="position:absolute;top:79;width:68222;height:123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" fillcolor="#bfd0eb" strokecolor="#1f3763 [1604]" strokeweight="1pt">
                  <v:stroke joinstyle="miter"/>
                </v:roundrect>
                <v:shape id="_x0000_s1041" type="#_x0000_t202" style="position:absolute;left:238;top:79;width:5963;height:14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" filled="f" stroked="f">
                  <v:textbox style="mso-fit-shape-to-text:t">
                    <w:txbxContent>
                      <w:p w14:paraId="4895E89C" w14:textId="77777777" w:rsidR="00760C93" w:rsidRPr="00DC6FEA" w:rsidRDefault="00760C93" w:rsidP="00263FB2">
                        <w:pPr>
                          <w:rPr>
                            <w:color w:val="FFFFFF" w:themeColor="background1"/>
                            <w:sz w:val="144"/>
                            <w:szCs w:val="72"/>
                          </w:rPr>
                        </w:pPr>
                        <w:r>
                          <w:rPr>
                            <w:color w:val="FFFFFF" w:themeColor="background1"/>
                            <w:sz w:val="144"/>
                            <w:szCs w:val="72"/>
                          </w:rPr>
                          <w:t>6</w:t>
                        </w:r>
                      </w:p>
                    </w:txbxContent>
                  </v:textbox>
                </v:shape>
                <v:shape id="_x0000_s1042" type="#_x0000_t202" style="position:absolute;left:4714;top:2337;width:14063;height:9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<v:textbox>
                    <w:txbxContent>
                      <w:p w14:paraId="1A53A817" w14:textId="73AA1E8E" w:rsidR="00760C93" w:rsidRPr="00263FB2" w:rsidRDefault="006C1354" w:rsidP="00263FB2">
                        <w:pPr>
                          <w:jc w:val="center"/>
                          <w:rPr>
                            <w:color w:val="FFFFFF" w:themeColor="background1"/>
                            <w:sz w:val="30"/>
                            <w:szCs w:val="30"/>
                          </w:rPr>
                        </w:pPr>
                        <w:r>
                          <w:rPr>
                            <w:color w:val="FFFFFF" w:themeColor="background1"/>
                            <w:sz w:val="30"/>
                            <w:szCs w:val="30"/>
                          </w:rPr>
                          <w:t>Partnership</w:t>
                        </w:r>
                        <w:r w:rsidR="00BF2C53">
                          <w:rPr>
                            <w:color w:val="FFFFFF" w:themeColor="background1"/>
                            <w:sz w:val="30"/>
                            <w:szCs w:val="30"/>
                          </w:rPr>
                          <w:t xml:space="preserve"> and Early Identification </w:t>
                        </w:r>
                      </w:p>
                    </w:txbxContent>
                  </v:textbox>
                </v:shape>
                <v:shape id="_x0000_s1043" type="#_x0000_t202" style="position:absolute;left:18208;top:636;width:42056;height:11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" fillcolor="white [3212]" stroked="f">
                  <v:textbox>
                    <w:txbxContent>
                      <w:p w14:paraId="4CD28766" w14:textId="3E434386" w:rsidR="00BF2C53" w:rsidRPr="00BF2C53" w:rsidRDefault="00BF2C53" w:rsidP="00BF2C53">
                        <w:pPr>
                          <w:spacing w:after="0"/>
                          <w:rPr>
                            <w:rFonts w:cstheme="minorHAnsi"/>
                            <w:i/>
                            <w:sz w:val="20"/>
                            <w:szCs w:val="20"/>
                          </w:rPr>
                        </w:pPr>
                        <w:r w:rsidRPr="00BF2C53">
                          <w:rPr>
                            <w:rFonts w:cstheme="minorHAnsi"/>
                            <w:i/>
                            <w:sz w:val="20"/>
                            <w:szCs w:val="20"/>
                          </w:rPr>
                          <w:t>Pupil voice informs provision</w:t>
                        </w:r>
                      </w:p>
                      <w:p w14:paraId="43A130D1" w14:textId="6186B2ED" w:rsidR="00BF2C53" w:rsidRPr="00BF2C53" w:rsidRDefault="00BF2C53" w:rsidP="00BF2C53">
                        <w:pPr>
                          <w:spacing w:after="0"/>
                          <w:rPr>
                            <w:rFonts w:cstheme="minorHAnsi"/>
                            <w:i/>
                            <w:sz w:val="20"/>
                            <w:szCs w:val="20"/>
                          </w:rPr>
                        </w:pPr>
                        <w:r w:rsidRPr="00BF2C53">
                          <w:rPr>
                            <w:rFonts w:cstheme="minorHAnsi"/>
                            <w:i/>
                            <w:sz w:val="20"/>
                            <w:szCs w:val="20"/>
                          </w:rPr>
                          <w:t>Strong partnerships with families</w:t>
                        </w:r>
                      </w:p>
                      <w:p w14:paraId="19DA96D2" w14:textId="7F2ECC27" w:rsidR="00BF2C53" w:rsidRPr="00BF2C53" w:rsidRDefault="00BF2C53" w:rsidP="00BF2C53">
                        <w:pPr>
                          <w:spacing w:after="0"/>
                          <w:rPr>
                            <w:rFonts w:cstheme="minorHAnsi"/>
                            <w:i/>
                            <w:sz w:val="20"/>
                            <w:szCs w:val="20"/>
                          </w:rPr>
                        </w:pPr>
                        <w:r w:rsidRPr="00BF2C53">
                          <w:rPr>
                            <w:rFonts w:cstheme="minorHAnsi"/>
                            <w:i/>
                            <w:sz w:val="20"/>
                            <w:szCs w:val="20"/>
                          </w:rPr>
                          <w:t>Graduated approach to support</w:t>
                        </w:r>
                      </w:p>
                      <w:p w14:paraId="71D8C868" w14:textId="596C1189" w:rsidR="00BF2C53" w:rsidRPr="00BF2C53" w:rsidRDefault="00BF2C53" w:rsidP="00BF2C53">
                        <w:pPr>
                          <w:spacing w:after="0"/>
                          <w:rPr>
                            <w:rFonts w:cstheme="minorHAnsi"/>
                            <w:i/>
                            <w:sz w:val="20"/>
                            <w:szCs w:val="20"/>
                          </w:rPr>
                        </w:pPr>
                        <w:r w:rsidRPr="00BF2C53">
                          <w:rPr>
                            <w:rFonts w:cstheme="minorHAnsi"/>
                            <w:i/>
                            <w:sz w:val="20"/>
                            <w:szCs w:val="20"/>
                          </w:rPr>
                          <w:t>Early identification of barriers to learning</w:t>
                        </w:r>
                      </w:p>
                      <w:p w14:paraId="248D40FC" w14:textId="1AA8CA79" w:rsidR="00BF2C53" w:rsidRPr="00BF2C53" w:rsidRDefault="00BF2C53" w:rsidP="00BF2C53">
                        <w:pPr>
                          <w:spacing w:after="0"/>
                          <w:rPr>
                            <w:rFonts w:cstheme="minorHAnsi"/>
                            <w:i/>
                            <w:sz w:val="20"/>
                            <w:szCs w:val="20"/>
                          </w:rPr>
                        </w:pPr>
                        <w:r w:rsidRPr="00BF2C53">
                          <w:rPr>
                            <w:rFonts w:cstheme="minorHAnsi"/>
                            <w:i/>
                            <w:sz w:val="20"/>
                            <w:szCs w:val="20"/>
                          </w:rPr>
                          <w:t xml:space="preserve">Evidence informed practice </w:t>
                        </w:r>
                      </w:p>
                      <w:p w14:paraId="421E1258" w14:textId="4B97437C" w:rsidR="00E10E01" w:rsidRPr="00E10E01" w:rsidRDefault="00BF2C53" w:rsidP="00BF2C53">
                        <w:pPr>
                          <w:spacing w:after="0"/>
                          <w:rPr>
                            <w:i/>
                            <w:sz w:val="20"/>
                          </w:rPr>
                        </w:pPr>
                        <w:r w:rsidRPr="00BF2C53">
                          <w:rPr>
                            <w:rFonts w:cstheme="minorHAnsi"/>
                            <w:i/>
                            <w:sz w:val="20"/>
                            <w:szCs w:val="20"/>
                          </w:rPr>
                          <w:t>Collaboration with external professionals where appropriate</w:t>
                        </w:r>
                      </w:p>
                    </w:txbxContent>
                  </v:textbox>
                </v:shape>
                <v:oval id="Oval 38" o:spid="_x0000_s1044" style="position:absolute;left:60747;width:12086;height:127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" fillcolor="white [3212]" strokecolor="#1f3763 [1604]" strokeweight="1pt">
                  <v:stroke joinstyle="miter"/>
                </v:oval>
                <w10:wrap anchorx="margin"/>
              </v:group>
            </w:pict>
          </mc:Fallback>
        </mc:AlternateContent>
      </w:r>
      <w:r w:rsidR="00675571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5D61CBB0" wp14:editId="70E48B3C">
                <wp:simplePos x="0" y="0"/>
                <wp:positionH relativeFrom="margin">
                  <wp:align>center</wp:align>
                </wp:positionH>
                <wp:positionV relativeFrom="paragraph">
                  <wp:posOffset>6795273</wp:posOffset>
                </wp:positionV>
                <wp:extent cx="7283395" cy="1414476"/>
                <wp:effectExtent l="0" t="0" r="13335" b="0"/>
                <wp:wrapNone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3395" cy="1414476"/>
                          <a:chOff x="0" y="0"/>
                          <a:chExt cx="7283395" cy="1414476"/>
                        </a:xfrm>
                      </wpg:grpSpPr>
                      <wps:wsp>
                        <wps:cNvPr id="28" name="Rectangle: Rounded Corners 28"/>
                        <wps:cNvSpPr/>
                        <wps:spPr>
                          <a:xfrm>
                            <a:off x="0" y="7951"/>
                            <a:ext cx="6822220" cy="1231900"/>
                          </a:xfrm>
                          <a:prstGeom prst="roundRect">
                            <a:avLst/>
                          </a:prstGeom>
                          <a:solidFill>
                            <a:srgbClr val="A3BBE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54" y="7951"/>
                            <a:ext cx="596265" cy="1406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8C4637" w14:textId="77777777" w:rsidR="00760C93" w:rsidRPr="00DC6FEA" w:rsidRDefault="00760C93" w:rsidP="0035729F">
                              <w:pPr>
                                <w:rPr>
                                  <w:color w:val="FFFFFF" w:themeColor="background1"/>
                                  <w:sz w:val="144"/>
                                  <w:szCs w:val="72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144"/>
                                  <w:szCs w:val="7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85030" y="325753"/>
                            <a:ext cx="1406285" cy="9384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15ACBC" w14:textId="31BAC589" w:rsidR="00760C93" w:rsidRPr="0035729F" w:rsidRDefault="00760C93" w:rsidP="0035729F">
                              <w:pPr>
                                <w:jc w:val="center"/>
                                <w:rPr>
                                  <w:color w:val="FFFFFF" w:themeColor="background1"/>
                                  <w:sz w:val="32"/>
                                  <w:szCs w:val="29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32"/>
                                  <w:szCs w:val="29"/>
                                </w:rPr>
                                <w:t xml:space="preserve">Classroom </w:t>
                              </w:r>
                              <w:r w:rsidR="006C1354">
                                <w:rPr>
                                  <w:color w:val="FFFFFF" w:themeColor="background1"/>
                                  <w:sz w:val="32"/>
                                  <w:szCs w:val="29"/>
                                </w:rPr>
                                <w:t>Routines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20704" y="63595"/>
                            <a:ext cx="4205605" cy="113058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02C36A" w14:textId="1C3B7CEC" w:rsidR="00BF2C53" w:rsidRPr="00BF2C53" w:rsidRDefault="00BF2C53" w:rsidP="00BF2C53">
                              <w:pPr>
                                <w:spacing w:after="0"/>
                                <w:rPr>
                                  <w:i/>
                                  <w:sz w:val="20"/>
                                </w:rPr>
                              </w:pPr>
                              <w:r w:rsidRPr="00BF2C53">
                                <w:rPr>
                                  <w:i/>
                                  <w:sz w:val="20"/>
                                </w:rPr>
                                <w:t>Predictable expectations</w:t>
                              </w:r>
                            </w:p>
                            <w:p w14:paraId="0F0F74C8" w14:textId="380C49E2" w:rsidR="00BF2C53" w:rsidRPr="00BF2C53" w:rsidRDefault="00BF2C53" w:rsidP="00BF2C53">
                              <w:pPr>
                                <w:spacing w:after="0"/>
                                <w:rPr>
                                  <w:i/>
                                  <w:sz w:val="20"/>
                                </w:rPr>
                              </w:pPr>
                              <w:r w:rsidRPr="00BF2C53">
                                <w:rPr>
                                  <w:i/>
                                  <w:sz w:val="20"/>
                                </w:rPr>
                                <w:t>Supported transitions</w:t>
                              </w:r>
                            </w:p>
                            <w:p w14:paraId="5EFFC3C4" w14:textId="74E65AD5" w:rsidR="00BF2C53" w:rsidRPr="00BF2C53" w:rsidRDefault="00BF2C53" w:rsidP="00BF2C53">
                              <w:pPr>
                                <w:spacing w:after="0"/>
                                <w:rPr>
                                  <w:i/>
                                  <w:sz w:val="20"/>
                                </w:rPr>
                              </w:pPr>
                              <w:r w:rsidRPr="00BF2C53">
                                <w:rPr>
                                  <w:i/>
                                  <w:sz w:val="20"/>
                                </w:rPr>
                                <w:t xml:space="preserve">Movement breaks and sensory circuits when needed </w:t>
                              </w:r>
                            </w:p>
                            <w:p w14:paraId="15062F5D" w14:textId="22B9A4EB" w:rsidR="00BF2C53" w:rsidRPr="00BF2C53" w:rsidRDefault="00BF2C53" w:rsidP="00BF2C53">
                              <w:pPr>
                                <w:spacing w:after="0"/>
                                <w:rPr>
                                  <w:i/>
                                  <w:sz w:val="20"/>
                                </w:rPr>
                              </w:pPr>
                              <w:r w:rsidRPr="00BF2C53">
                                <w:rPr>
                                  <w:i/>
                                  <w:sz w:val="20"/>
                                </w:rPr>
                                <w:t>Clear lesson structures</w:t>
                              </w:r>
                            </w:p>
                            <w:p w14:paraId="2953D19D" w14:textId="483524D6" w:rsidR="00BF2C53" w:rsidRPr="00BF2C53" w:rsidRDefault="00BF2C53" w:rsidP="00BF2C53">
                              <w:pPr>
                                <w:spacing w:after="0"/>
                                <w:rPr>
                                  <w:i/>
                                  <w:sz w:val="20"/>
                                </w:rPr>
                              </w:pPr>
                              <w:r w:rsidRPr="00BF2C53">
                                <w:rPr>
                                  <w:i/>
                                  <w:sz w:val="20"/>
                                </w:rPr>
                                <w:t>Opportunities for rehearsal and overlearning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2" name="Oval 32"/>
                        <wps:cNvSpPr/>
                        <wps:spPr>
                          <a:xfrm>
                            <a:off x="6074797" y="0"/>
                            <a:ext cx="1208598" cy="1272209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61CBB0" id="Group 27" o:spid="_x0000_s1045" style="position:absolute;margin-left:0;margin-top:535.05pt;width:573.5pt;height:111.4pt;z-index:251678720;mso-position-horizontal:center;mso-position-horizontal-relative:margin" coordsize="72833,14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">
                <v:roundrect id="Rectangle: Rounded Corners 28" o:spid="_x0000_s1046" style="position:absolute;top:79;width:68222;height:123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" fillcolor="#a3bbe1" strokecolor="#1f3763 [1604]" strokeweight="1pt">
                  <v:stroke joinstyle="miter"/>
                </v:roundrect>
                <v:shape id="_x0000_s1047" type="#_x0000_t202" style="position:absolute;left:238;top:79;width:5963;height:14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" filled="f" stroked="f">
                  <v:textbox style="mso-fit-shape-to-text:t">
                    <w:txbxContent>
                      <w:p w14:paraId="768C4637" w14:textId="77777777" w:rsidR="00760C93" w:rsidRPr="00DC6FEA" w:rsidRDefault="00760C93" w:rsidP="0035729F">
                        <w:pPr>
                          <w:rPr>
                            <w:color w:val="FFFFFF" w:themeColor="background1"/>
                            <w:sz w:val="144"/>
                            <w:szCs w:val="72"/>
                          </w:rPr>
                        </w:pPr>
                        <w:r>
                          <w:rPr>
                            <w:color w:val="FFFFFF" w:themeColor="background1"/>
                            <w:sz w:val="144"/>
                            <w:szCs w:val="72"/>
                          </w:rPr>
                          <w:t>5</w:t>
                        </w:r>
                      </w:p>
                    </w:txbxContent>
                  </v:textbox>
                </v:shape>
                <v:shape id="_x0000_s1048" type="#_x0000_t202" style="position:absolute;left:4850;top:3257;width:14063;height:9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14:paraId="7515ACBC" w14:textId="31BAC589" w:rsidR="00760C93" w:rsidRPr="0035729F" w:rsidRDefault="00760C93" w:rsidP="0035729F">
                        <w:pPr>
                          <w:jc w:val="center"/>
                          <w:rPr>
                            <w:color w:val="FFFFFF" w:themeColor="background1"/>
                            <w:sz w:val="32"/>
                            <w:szCs w:val="29"/>
                          </w:rPr>
                        </w:pPr>
                        <w:r>
                          <w:rPr>
                            <w:color w:val="FFFFFF" w:themeColor="background1"/>
                            <w:sz w:val="32"/>
                            <w:szCs w:val="29"/>
                          </w:rPr>
                          <w:t xml:space="preserve">Classroom </w:t>
                        </w:r>
                        <w:r w:rsidR="006C1354">
                          <w:rPr>
                            <w:color w:val="FFFFFF" w:themeColor="background1"/>
                            <w:sz w:val="32"/>
                            <w:szCs w:val="29"/>
                          </w:rPr>
                          <w:t>Routines</w:t>
                        </w:r>
                      </w:p>
                    </w:txbxContent>
                  </v:textbox>
                </v:shape>
                <v:shape id="_x0000_s1049" type="#_x0000_t202" style="position:absolute;left:18207;top:635;width:42056;height:113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" fillcolor="white [3212]" stroked="f">
                  <v:textbox>
                    <w:txbxContent>
                      <w:p w14:paraId="1202C36A" w14:textId="1C3B7CEC" w:rsidR="00BF2C53" w:rsidRPr="00BF2C53" w:rsidRDefault="00BF2C53" w:rsidP="00BF2C53">
                        <w:pPr>
                          <w:spacing w:after="0"/>
                          <w:rPr>
                            <w:i/>
                            <w:sz w:val="20"/>
                          </w:rPr>
                        </w:pPr>
                        <w:r w:rsidRPr="00BF2C53">
                          <w:rPr>
                            <w:i/>
                            <w:sz w:val="20"/>
                          </w:rPr>
                          <w:t>Predictable expectations</w:t>
                        </w:r>
                      </w:p>
                      <w:p w14:paraId="0F0F74C8" w14:textId="380C49E2" w:rsidR="00BF2C53" w:rsidRPr="00BF2C53" w:rsidRDefault="00BF2C53" w:rsidP="00BF2C53">
                        <w:pPr>
                          <w:spacing w:after="0"/>
                          <w:rPr>
                            <w:i/>
                            <w:sz w:val="20"/>
                          </w:rPr>
                        </w:pPr>
                        <w:r w:rsidRPr="00BF2C53">
                          <w:rPr>
                            <w:i/>
                            <w:sz w:val="20"/>
                          </w:rPr>
                          <w:t>Supported transitions</w:t>
                        </w:r>
                      </w:p>
                      <w:p w14:paraId="5EFFC3C4" w14:textId="74E65AD5" w:rsidR="00BF2C53" w:rsidRPr="00BF2C53" w:rsidRDefault="00BF2C53" w:rsidP="00BF2C53">
                        <w:pPr>
                          <w:spacing w:after="0"/>
                          <w:rPr>
                            <w:i/>
                            <w:sz w:val="20"/>
                          </w:rPr>
                        </w:pPr>
                        <w:r w:rsidRPr="00BF2C53">
                          <w:rPr>
                            <w:i/>
                            <w:sz w:val="20"/>
                          </w:rPr>
                          <w:t xml:space="preserve">Movement breaks and sensory circuits when needed </w:t>
                        </w:r>
                      </w:p>
                      <w:p w14:paraId="15062F5D" w14:textId="22B9A4EB" w:rsidR="00BF2C53" w:rsidRPr="00BF2C53" w:rsidRDefault="00BF2C53" w:rsidP="00BF2C53">
                        <w:pPr>
                          <w:spacing w:after="0"/>
                          <w:rPr>
                            <w:i/>
                            <w:sz w:val="20"/>
                          </w:rPr>
                        </w:pPr>
                        <w:r w:rsidRPr="00BF2C53">
                          <w:rPr>
                            <w:i/>
                            <w:sz w:val="20"/>
                          </w:rPr>
                          <w:t>Clear lesson structures</w:t>
                        </w:r>
                      </w:p>
                      <w:p w14:paraId="2953D19D" w14:textId="483524D6" w:rsidR="00BF2C53" w:rsidRPr="00BF2C53" w:rsidRDefault="00BF2C53" w:rsidP="00BF2C53">
                        <w:pPr>
                          <w:spacing w:after="0"/>
                          <w:rPr>
                            <w:i/>
                            <w:sz w:val="20"/>
                          </w:rPr>
                        </w:pPr>
                        <w:r w:rsidRPr="00BF2C53">
                          <w:rPr>
                            <w:i/>
                            <w:sz w:val="20"/>
                          </w:rPr>
                          <w:t>Opportunities for rehearsal and overlearning</w:t>
                        </w:r>
                      </w:p>
                    </w:txbxContent>
                  </v:textbox>
                </v:shape>
                <v:oval id="Oval 32" o:spid="_x0000_s1050" style="position:absolute;left:60747;width:12086;height:127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" fillcolor="white [3212]" strokecolor="#1f3763 [1604]" strokeweight="1pt">
                  <v:stroke joinstyle="miter"/>
                </v:oval>
                <w10:wrap anchorx="margin"/>
              </v:group>
            </w:pict>
          </mc:Fallback>
        </mc:AlternateContent>
      </w:r>
      <w:r w:rsidR="00675571"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2FAE569B" wp14:editId="048CAAAA">
                <wp:simplePos x="0" y="0"/>
                <wp:positionH relativeFrom="margin">
                  <wp:align>center</wp:align>
                </wp:positionH>
                <wp:positionV relativeFrom="paragraph">
                  <wp:posOffset>4099670</wp:posOffset>
                </wp:positionV>
                <wp:extent cx="7282815" cy="1414145"/>
                <wp:effectExtent l="0" t="0" r="13335" b="0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3395" cy="1414476"/>
                          <a:chOff x="0" y="0"/>
                          <a:chExt cx="7283395" cy="1414476"/>
                        </a:xfrm>
                      </wpg:grpSpPr>
                      <wps:wsp>
                        <wps:cNvPr id="16" name="Rectangle: Rounded Corners 16"/>
                        <wps:cNvSpPr/>
                        <wps:spPr>
                          <a:xfrm>
                            <a:off x="0" y="7951"/>
                            <a:ext cx="6822220" cy="1231900"/>
                          </a:xfrm>
                          <a:prstGeom prst="roundRect">
                            <a:avLst/>
                          </a:prstGeom>
                          <a:solidFill>
                            <a:srgbClr val="5984CB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54" y="7951"/>
                            <a:ext cx="596265" cy="1406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17FBE5" w14:textId="77777777" w:rsidR="00760C93" w:rsidRPr="00DC6FEA" w:rsidRDefault="00760C93" w:rsidP="0064544E">
                              <w:pPr>
                                <w:rPr>
                                  <w:color w:val="FFFFFF" w:themeColor="background1"/>
                                  <w:sz w:val="144"/>
                                  <w:szCs w:val="72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144"/>
                                  <w:szCs w:val="72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85030" y="325753"/>
                            <a:ext cx="1406285" cy="9384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C266A2" w14:textId="223AD5B6" w:rsidR="00760C93" w:rsidRPr="0064544E" w:rsidRDefault="006C1354" w:rsidP="0064544E">
                              <w:pPr>
                                <w:jc w:val="center"/>
                                <w:rPr>
                                  <w:color w:val="FFFFFF" w:themeColor="background1"/>
                                  <w:sz w:val="29"/>
                                  <w:szCs w:val="29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9"/>
                                  <w:szCs w:val="29"/>
                                </w:rPr>
                                <w:t>C</w:t>
                              </w:r>
                              <w:r w:rsidR="00760C93" w:rsidRPr="0064544E">
                                <w:rPr>
                                  <w:color w:val="FFFFFF" w:themeColor="background1"/>
                                  <w:sz w:val="29"/>
                                  <w:szCs w:val="29"/>
                                </w:rPr>
                                <w:t>ommunication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20704" y="63595"/>
                            <a:ext cx="4205605" cy="111011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62FA12" w14:textId="2D78BC58" w:rsidR="00BF2C53" w:rsidRPr="00BF2C53" w:rsidRDefault="00BF2C53" w:rsidP="00BF2C53">
                              <w:pPr>
                                <w:spacing w:after="0"/>
                                <w:rPr>
                                  <w:i/>
                                  <w:sz w:val="20"/>
                                </w:rPr>
                              </w:pPr>
                              <w:r w:rsidRPr="00BF2C53">
                                <w:rPr>
                                  <w:i/>
                                  <w:sz w:val="20"/>
                                </w:rPr>
                                <w:t>Clear, concise instructions</w:t>
                              </w:r>
                            </w:p>
                            <w:p w14:paraId="41203132" w14:textId="68DCD6E8" w:rsidR="00BF2C53" w:rsidRPr="00BF2C53" w:rsidRDefault="00BF2C53" w:rsidP="00BF2C53">
                              <w:pPr>
                                <w:spacing w:after="0"/>
                                <w:rPr>
                                  <w:i/>
                                  <w:sz w:val="20"/>
                                </w:rPr>
                              </w:pPr>
                              <w:r w:rsidRPr="00BF2C53">
                                <w:rPr>
                                  <w:i/>
                                  <w:sz w:val="20"/>
                                </w:rPr>
                                <w:t>Explicit teaching of vocabulary</w:t>
                              </w:r>
                            </w:p>
                            <w:p w14:paraId="0B0C2EE6" w14:textId="1AA06FFB" w:rsidR="00BF2C53" w:rsidRPr="00BF2C53" w:rsidRDefault="00BF2C53" w:rsidP="00BF2C53">
                              <w:pPr>
                                <w:spacing w:after="0"/>
                                <w:rPr>
                                  <w:i/>
                                  <w:sz w:val="20"/>
                                </w:rPr>
                              </w:pPr>
                              <w:r w:rsidRPr="00BF2C53">
                                <w:rPr>
                                  <w:i/>
                                  <w:sz w:val="20"/>
                                </w:rPr>
                                <w:t>Visual supports and modelling</w:t>
                              </w:r>
                            </w:p>
                            <w:p w14:paraId="6D6FD7F6" w14:textId="2308B019" w:rsidR="00BF2C53" w:rsidRPr="00BF2C53" w:rsidRDefault="00BF2C53" w:rsidP="00BF2C53">
                              <w:pPr>
                                <w:spacing w:after="0"/>
                                <w:rPr>
                                  <w:i/>
                                  <w:sz w:val="20"/>
                                </w:rPr>
                              </w:pPr>
                              <w:r w:rsidRPr="00BF2C53">
                                <w:rPr>
                                  <w:i/>
                                  <w:sz w:val="20"/>
                                </w:rPr>
                                <w:t>Adapted questioning and thinking time</w:t>
                              </w:r>
                            </w:p>
                            <w:p w14:paraId="76BCF139" w14:textId="1F75FAD8" w:rsidR="00BF2C53" w:rsidRPr="00BF2C53" w:rsidRDefault="00BF2C53" w:rsidP="00BF2C53">
                              <w:pPr>
                                <w:spacing w:after="0"/>
                                <w:rPr>
                                  <w:i/>
                                  <w:sz w:val="20"/>
                                </w:rPr>
                              </w:pPr>
                              <w:r w:rsidRPr="00BF2C53">
                                <w:rPr>
                                  <w:i/>
                                  <w:sz w:val="20"/>
                                </w:rPr>
                                <w:t>Frequent checks for understanding</w:t>
                              </w:r>
                            </w:p>
                            <w:p w14:paraId="29BF4BF8" w14:textId="00B670A8" w:rsidR="006C1354" w:rsidRPr="00675571" w:rsidRDefault="00BF2C53" w:rsidP="00BF2C53">
                              <w:pPr>
                                <w:spacing w:after="0"/>
                                <w:rPr>
                                  <w:i/>
                                  <w:sz w:val="20"/>
                                </w:rPr>
                              </w:pPr>
                              <w:r w:rsidRPr="00BF2C53">
                                <w:rPr>
                                  <w:i/>
                                  <w:sz w:val="20"/>
                                </w:rPr>
                                <w:t>Strong home-school partnerships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" name="Oval 20"/>
                        <wps:cNvSpPr/>
                        <wps:spPr>
                          <a:xfrm>
                            <a:off x="6074797" y="0"/>
                            <a:ext cx="1208598" cy="1272209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AE569B" id="Group 15" o:spid="_x0000_s1051" style="position:absolute;margin-left:0;margin-top:322.8pt;width:573.45pt;height:111.35pt;z-index:251674624;mso-position-horizontal:center;mso-position-horizontal-relative:margin" coordsize="72833,14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">
                <v:roundrect id="Rectangle: Rounded Corners 16" o:spid="_x0000_s1052" style="position:absolute;top:79;width:68222;height:123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" fillcolor="#5984cb" strokecolor="#1f3763 [1604]" strokeweight="1pt">
                  <v:stroke joinstyle="miter"/>
                </v:roundrect>
                <v:shape id="_x0000_s1053" type="#_x0000_t202" style="position:absolute;left:238;top:79;width:5963;height:14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" filled="f" stroked="f">
                  <v:textbox style="mso-fit-shape-to-text:t">
                    <w:txbxContent>
                      <w:p w14:paraId="0117FBE5" w14:textId="77777777" w:rsidR="00760C93" w:rsidRPr="00DC6FEA" w:rsidRDefault="00760C93" w:rsidP="0064544E">
                        <w:pPr>
                          <w:rPr>
                            <w:color w:val="FFFFFF" w:themeColor="background1"/>
                            <w:sz w:val="144"/>
                            <w:szCs w:val="72"/>
                          </w:rPr>
                        </w:pPr>
                        <w:r>
                          <w:rPr>
                            <w:color w:val="FFFFFF" w:themeColor="background1"/>
                            <w:sz w:val="144"/>
                            <w:szCs w:val="72"/>
                          </w:rPr>
                          <w:t>3</w:t>
                        </w:r>
                      </w:p>
                    </w:txbxContent>
                  </v:textbox>
                </v:shape>
                <v:shape id="_x0000_s1054" type="#_x0000_t202" style="position:absolute;left:4850;top:3257;width:14063;height:93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 w14:paraId="49C266A2" w14:textId="223AD5B6" w:rsidR="00760C93" w:rsidRPr="0064544E" w:rsidRDefault="006C1354" w:rsidP="0064544E">
                        <w:pPr>
                          <w:jc w:val="center"/>
                          <w:rPr>
                            <w:color w:val="FFFFFF" w:themeColor="background1"/>
                            <w:sz w:val="29"/>
                            <w:szCs w:val="29"/>
                          </w:rPr>
                        </w:pPr>
                        <w:r>
                          <w:rPr>
                            <w:color w:val="FFFFFF" w:themeColor="background1"/>
                            <w:sz w:val="29"/>
                            <w:szCs w:val="29"/>
                          </w:rPr>
                          <w:t>C</w:t>
                        </w:r>
                        <w:r w:rsidR="00760C93" w:rsidRPr="0064544E">
                          <w:rPr>
                            <w:color w:val="FFFFFF" w:themeColor="background1"/>
                            <w:sz w:val="29"/>
                            <w:szCs w:val="29"/>
                          </w:rPr>
                          <w:t>ommunication</w:t>
                        </w:r>
                      </w:p>
                    </w:txbxContent>
                  </v:textbox>
                </v:shape>
                <v:shape id="_x0000_s1055" type="#_x0000_t202" style="position:absolute;left:18207;top:635;width:42056;height:11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" fillcolor="white [3212]" stroked="f">
                  <v:textbox>
                    <w:txbxContent>
                      <w:p w14:paraId="0562FA12" w14:textId="2D78BC58" w:rsidR="00BF2C53" w:rsidRPr="00BF2C53" w:rsidRDefault="00BF2C53" w:rsidP="00BF2C53">
                        <w:pPr>
                          <w:spacing w:after="0"/>
                          <w:rPr>
                            <w:i/>
                            <w:sz w:val="20"/>
                          </w:rPr>
                        </w:pPr>
                        <w:r w:rsidRPr="00BF2C53">
                          <w:rPr>
                            <w:i/>
                            <w:sz w:val="20"/>
                          </w:rPr>
                          <w:t>Clear, concise instructions</w:t>
                        </w:r>
                      </w:p>
                      <w:p w14:paraId="41203132" w14:textId="68DCD6E8" w:rsidR="00BF2C53" w:rsidRPr="00BF2C53" w:rsidRDefault="00BF2C53" w:rsidP="00BF2C53">
                        <w:pPr>
                          <w:spacing w:after="0"/>
                          <w:rPr>
                            <w:i/>
                            <w:sz w:val="20"/>
                          </w:rPr>
                        </w:pPr>
                        <w:r w:rsidRPr="00BF2C53">
                          <w:rPr>
                            <w:i/>
                            <w:sz w:val="20"/>
                          </w:rPr>
                          <w:t>Explicit teaching of vocabulary</w:t>
                        </w:r>
                      </w:p>
                      <w:p w14:paraId="0B0C2EE6" w14:textId="1AA06FFB" w:rsidR="00BF2C53" w:rsidRPr="00BF2C53" w:rsidRDefault="00BF2C53" w:rsidP="00BF2C53">
                        <w:pPr>
                          <w:spacing w:after="0"/>
                          <w:rPr>
                            <w:i/>
                            <w:sz w:val="20"/>
                          </w:rPr>
                        </w:pPr>
                        <w:r w:rsidRPr="00BF2C53">
                          <w:rPr>
                            <w:i/>
                            <w:sz w:val="20"/>
                          </w:rPr>
                          <w:t>Visual supports and modelling</w:t>
                        </w:r>
                      </w:p>
                      <w:p w14:paraId="6D6FD7F6" w14:textId="2308B019" w:rsidR="00BF2C53" w:rsidRPr="00BF2C53" w:rsidRDefault="00BF2C53" w:rsidP="00BF2C53">
                        <w:pPr>
                          <w:spacing w:after="0"/>
                          <w:rPr>
                            <w:i/>
                            <w:sz w:val="20"/>
                          </w:rPr>
                        </w:pPr>
                        <w:r w:rsidRPr="00BF2C53">
                          <w:rPr>
                            <w:i/>
                            <w:sz w:val="20"/>
                          </w:rPr>
                          <w:t>Adapted questioning and thinking time</w:t>
                        </w:r>
                      </w:p>
                      <w:p w14:paraId="76BCF139" w14:textId="1F75FAD8" w:rsidR="00BF2C53" w:rsidRPr="00BF2C53" w:rsidRDefault="00BF2C53" w:rsidP="00BF2C53">
                        <w:pPr>
                          <w:spacing w:after="0"/>
                          <w:rPr>
                            <w:i/>
                            <w:sz w:val="20"/>
                          </w:rPr>
                        </w:pPr>
                        <w:r w:rsidRPr="00BF2C53">
                          <w:rPr>
                            <w:i/>
                            <w:sz w:val="20"/>
                          </w:rPr>
                          <w:t>Frequent checks for understanding</w:t>
                        </w:r>
                      </w:p>
                      <w:p w14:paraId="29BF4BF8" w14:textId="00B670A8" w:rsidR="006C1354" w:rsidRPr="00675571" w:rsidRDefault="00BF2C53" w:rsidP="00BF2C53">
                        <w:pPr>
                          <w:spacing w:after="0"/>
                          <w:rPr>
                            <w:i/>
                            <w:sz w:val="20"/>
                          </w:rPr>
                        </w:pPr>
                        <w:r w:rsidRPr="00BF2C53">
                          <w:rPr>
                            <w:i/>
                            <w:sz w:val="20"/>
                          </w:rPr>
                          <w:t>Strong home-school partnerships</w:t>
                        </w:r>
                      </w:p>
                    </w:txbxContent>
                  </v:textbox>
                </v:shape>
                <v:oval id="Oval 20" o:spid="_x0000_s1056" style="position:absolute;left:60747;width:12086;height:127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" fillcolor="white [3212]" strokecolor="#1f3763 [1604]" strokeweight="1pt">
                  <v:stroke joinstyle="miter"/>
                </v:oval>
                <w10:wrap anchorx="margin"/>
              </v:group>
            </w:pict>
          </mc:Fallback>
        </mc:AlternateContent>
      </w:r>
      <w:r w:rsidR="00D03C9E">
        <w:rPr>
          <w:noProof/>
        </w:rPr>
        <w:drawing>
          <wp:anchor distT="0" distB="0" distL="114300" distR="114300" simplePos="0" relativeHeight="251693056" behindDoc="0" locked="0" layoutInCell="1" allowOverlap="1" wp14:anchorId="507E8B00" wp14:editId="21A77008">
            <wp:simplePos x="0" y="0"/>
            <wp:positionH relativeFrom="column">
              <wp:posOffset>5613069</wp:posOffset>
            </wp:positionH>
            <wp:positionV relativeFrom="paragraph">
              <wp:posOffset>8384623</wp:posOffset>
            </wp:positionV>
            <wp:extent cx="603720" cy="812262"/>
            <wp:effectExtent l="0" t="0" r="6350" b="6985"/>
            <wp:wrapNone/>
            <wp:docPr id="48" name="Picture 48" descr="Your Voice Matters! - STORIES FROM SCHOOL 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Your Voice Matters! - STORIES FROM SCHOOL AZ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61" r="30352" b="5087"/>
                    <a:stretch/>
                  </pic:blipFill>
                  <pic:spPr bwMode="auto">
                    <a:xfrm>
                      <a:off x="0" y="0"/>
                      <a:ext cx="603720" cy="812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3C9E">
        <w:rPr>
          <w:noProof/>
        </w:rPr>
        <w:drawing>
          <wp:anchor distT="0" distB="0" distL="114300" distR="114300" simplePos="0" relativeHeight="251691008" behindDoc="0" locked="0" layoutInCell="1" allowOverlap="1" wp14:anchorId="2874BCC5" wp14:editId="217AA749">
            <wp:simplePos x="0" y="0"/>
            <wp:positionH relativeFrom="column">
              <wp:posOffset>5564422</wp:posOffset>
            </wp:positionH>
            <wp:positionV relativeFrom="paragraph">
              <wp:posOffset>7120011</wp:posOffset>
            </wp:positionV>
            <wp:extent cx="684770" cy="620202"/>
            <wp:effectExtent l="0" t="0" r="1270" b="8890"/>
            <wp:wrapNone/>
            <wp:docPr id="47" name="Picture 47" descr="Animated Calendar for Time Management for Business Icon Clipart - Clip Art 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Animated Calendar for Time Management for Business Icon Clipart - Clip Art  Librar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770" cy="620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3C9E">
        <w:rPr>
          <w:noProof/>
        </w:rPr>
        <w:drawing>
          <wp:anchor distT="0" distB="0" distL="114300" distR="114300" simplePos="0" relativeHeight="251688960" behindDoc="0" locked="0" layoutInCell="1" allowOverlap="1" wp14:anchorId="34ACEECC" wp14:editId="6951D2D0">
            <wp:simplePos x="0" y="0"/>
            <wp:positionH relativeFrom="margin">
              <wp:posOffset>5526156</wp:posOffset>
            </wp:positionH>
            <wp:positionV relativeFrom="paragraph">
              <wp:posOffset>5617762</wp:posOffset>
            </wp:positionV>
            <wp:extent cx="715617" cy="884430"/>
            <wp:effectExtent l="0" t="0" r="8890" b="0"/>
            <wp:wrapNone/>
            <wp:docPr id="45" name="Picture 45" descr="Project Planning Clipart Vector, Planning Icon For Your Project, Project  Icons, Planning Icons, Business PNG Image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roject Planning Clipart Vector, Planning Icon For Your Project, Project  Icons, Planning Icons, Business PNG Image For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42" t="10463" r="18426" b="10400"/>
                    <a:stretch/>
                  </pic:blipFill>
                  <pic:spPr bwMode="auto">
                    <a:xfrm>
                      <a:off x="0" y="0"/>
                      <a:ext cx="719968" cy="889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0C93">
        <w:rPr>
          <w:noProof/>
        </w:rPr>
        <w:drawing>
          <wp:anchor distT="0" distB="0" distL="114300" distR="114300" simplePos="0" relativeHeight="251686912" behindDoc="0" locked="0" layoutInCell="1" allowOverlap="1" wp14:anchorId="5EEBA290" wp14:editId="10C85232">
            <wp:simplePos x="0" y="0"/>
            <wp:positionH relativeFrom="column">
              <wp:posOffset>5430722</wp:posOffset>
            </wp:positionH>
            <wp:positionV relativeFrom="paragraph">
              <wp:posOffset>4384786</wp:posOffset>
            </wp:positionV>
            <wp:extent cx="954076" cy="691763"/>
            <wp:effectExtent l="0" t="0" r="0" b="0"/>
            <wp:wrapNone/>
            <wp:docPr id="7" name="Picture 7" descr="Communication Icons PNG Transparent Background, Free Download #2203 -  FreeIcons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ommunication Icons PNG Transparent Background, Free Download #2203 -  FreeIcons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37" t="19981" r="10513" b="23282"/>
                    <a:stretch/>
                  </pic:blipFill>
                  <pic:spPr bwMode="auto">
                    <a:xfrm>
                      <a:off x="0" y="0"/>
                      <a:ext cx="954076" cy="69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0C93">
        <w:rPr>
          <w:noProof/>
        </w:rPr>
        <w:drawing>
          <wp:anchor distT="0" distB="0" distL="114300" distR="114300" simplePos="0" relativeHeight="251684864" behindDoc="0" locked="0" layoutInCell="1" allowOverlap="1" wp14:anchorId="0074C586" wp14:editId="1ACA54D0">
            <wp:simplePos x="0" y="0"/>
            <wp:positionH relativeFrom="column">
              <wp:posOffset>5398935</wp:posOffset>
            </wp:positionH>
            <wp:positionV relativeFrom="paragraph">
              <wp:posOffset>3097198</wp:posOffset>
            </wp:positionV>
            <wp:extent cx="985961" cy="589851"/>
            <wp:effectExtent l="0" t="0" r="5080" b="1270"/>
            <wp:wrapNone/>
            <wp:docPr id="44" name="Picture 44" descr="High Five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igh Five Vector Art, Icons, and Graphics for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02" b="19674"/>
                    <a:stretch/>
                  </pic:blipFill>
                  <pic:spPr bwMode="auto">
                    <a:xfrm>
                      <a:off x="0" y="0"/>
                      <a:ext cx="993002" cy="594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0C93">
        <w:rPr>
          <w:noProof/>
        </w:rPr>
        <w:drawing>
          <wp:anchor distT="0" distB="0" distL="114300" distR="114300" simplePos="0" relativeHeight="251682816" behindDoc="0" locked="0" layoutInCell="1" allowOverlap="1" wp14:anchorId="3F8DBC04" wp14:editId="3B72C450">
            <wp:simplePos x="0" y="0"/>
            <wp:positionH relativeFrom="column">
              <wp:posOffset>5506554</wp:posOffset>
            </wp:positionH>
            <wp:positionV relativeFrom="paragraph">
              <wp:posOffset>1665964</wp:posOffset>
            </wp:positionV>
            <wp:extent cx="780430" cy="755374"/>
            <wp:effectExtent l="0" t="0" r="635" b="6985"/>
            <wp:wrapNone/>
            <wp:docPr id="41" name="Picture 41" descr="79,269 Ear Protection Images, Stock Photos, 3D objects, &amp; Vectors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9,269 Ear Protection Images, Stock Photos, 3D objects, &amp; Vectors | 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855"/>
                    <a:stretch/>
                  </pic:blipFill>
                  <pic:spPr bwMode="auto">
                    <a:xfrm>
                      <a:off x="0" y="0"/>
                      <a:ext cx="780430" cy="755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3FB2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53B49388" wp14:editId="3973B7C4">
                <wp:simplePos x="0" y="0"/>
                <wp:positionH relativeFrom="margin">
                  <wp:align>center</wp:align>
                </wp:positionH>
                <wp:positionV relativeFrom="paragraph">
                  <wp:posOffset>1426983</wp:posOffset>
                </wp:positionV>
                <wp:extent cx="7283395" cy="1414476"/>
                <wp:effectExtent l="0" t="0" r="13335" b="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3395" cy="1414476"/>
                          <a:chOff x="0" y="0"/>
                          <a:chExt cx="7283395" cy="1414476"/>
                        </a:xfrm>
                      </wpg:grpSpPr>
                      <wps:wsp>
                        <wps:cNvPr id="2" name="Rectangle: Rounded Corners 2"/>
                        <wps:cNvSpPr/>
                        <wps:spPr>
                          <a:xfrm>
                            <a:off x="0" y="7951"/>
                            <a:ext cx="6822220" cy="1231900"/>
                          </a:xfrm>
                          <a:prstGeom prst="roundRect">
                            <a:avLst/>
                          </a:prstGeom>
                          <a:solidFill>
                            <a:srgbClr val="294983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854" y="7951"/>
                            <a:ext cx="596265" cy="1406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2BED2A" w14:textId="77777777" w:rsidR="00760C93" w:rsidRPr="00DC6FEA" w:rsidRDefault="00760C93">
                              <w:pPr>
                                <w:rPr>
                                  <w:color w:val="FFFFFF" w:themeColor="background1"/>
                                  <w:sz w:val="144"/>
                                  <w:szCs w:val="72"/>
                                </w:rPr>
                              </w:pPr>
                              <w:r w:rsidRPr="00DC6FEA">
                                <w:rPr>
                                  <w:color w:val="FFFFFF" w:themeColor="background1"/>
                                  <w:sz w:val="144"/>
                                  <w:szCs w:val="7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72494" y="270344"/>
                            <a:ext cx="1263650" cy="858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A63D08" w14:textId="0E3FE95B" w:rsidR="00760C93" w:rsidRPr="00DC6FEA" w:rsidRDefault="006C1354" w:rsidP="008C78CF">
                              <w:pPr>
                                <w:jc w:val="center"/>
                                <w:rPr>
                                  <w:color w:val="FFFFFF" w:themeColor="background1"/>
                                  <w:sz w:val="32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32"/>
                                </w:rPr>
                                <w:t>Inclusive</w:t>
                              </w:r>
                              <w:r w:rsidR="00760C93" w:rsidRPr="00DC6FEA">
                                <w:rPr>
                                  <w:color w:val="FFFFFF" w:themeColor="background1"/>
                                  <w:sz w:val="32"/>
                                </w:rPr>
                                <w:t xml:space="preserve"> environment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820849" y="63610"/>
                            <a:ext cx="4205605" cy="108077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333B83" w14:textId="378C4A24" w:rsidR="00BF2C53" w:rsidRPr="00BF2C53" w:rsidRDefault="00BF2C53" w:rsidP="00BF2C53">
                              <w:pPr>
                                <w:spacing w:after="0"/>
                                <w:rPr>
                                  <w:i/>
                                  <w:sz w:val="20"/>
                                </w:rPr>
                              </w:pPr>
                              <w:r w:rsidRPr="00BF2C53">
                                <w:rPr>
                                  <w:i/>
                                  <w:sz w:val="20"/>
                                </w:rPr>
                                <w:t>Calm, organised classrooms</w:t>
                              </w:r>
                            </w:p>
                            <w:p w14:paraId="4B7EECAD" w14:textId="07E4560D" w:rsidR="00BF2C53" w:rsidRPr="00BF2C53" w:rsidRDefault="00BF2C53" w:rsidP="00BF2C53">
                              <w:pPr>
                                <w:spacing w:after="0"/>
                                <w:rPr>
                                  <w:i/>
                                  <w:sz w:val="20"/>
                                </w:rPr>
                              </w:pPr>
                              <w:r w:rsidRPr="00BF2C53">
                                <w:rPr>
                                  <w:i/>
                                  <w:sz w:val="20"/>
                                </w:rPr>
                                <w:t>Clear visual timetables and routines</w:t>
                              </w:r>
                            </w:p>
                            <w:p w14:paraId="49E03BF6" w14:textId="0DF271A1" w:rsidR="00BF2C53" w:rsidRPr="00BF2C53" w:rsidRDefault="00BF2C53" w:rsidP="00BF2C53">
                              <w:pPr>
                                <w:spacing w:after="0"/>
                                <w:rPr>
                                  <w:i/>
                                  <w:sz w:val="20"/>
                                </w:rPr>
                              </w:pPr>
                              <w:r w:rsidRPr="00BF2C53">
                                <w:rPr>
                                  <w:i/>
                                  <w:sz w:val="20"/>
                                </w:rPr>
                                <w:t>Accessible resources and learning spaces</w:t>
                              </w:r>
                            </w:p>
                            <w:p w14:paraId="3A6925D5" w14:textId="4AB55471" w:rsidR="00BF2C53" w:rsidRPr="00BF2C53" w:rsidRDefault="00BF2C53" w:rsidP="00BF2C53">
                              <w:pPr>
                                <w:spacing w:after="0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>A</w:t>
                              </w:r>
                              <w:r w:rsidRPr="00BF2C53">
                                <w:rPr>
                                  <w:i/>
                                  <w:sz w:val="20"/>
                                </w:rPr>
                                <w:t>ccess to appropriate technology and learning tools</w:t>
                              </w:r>
                            </w:p>
                            <w:p w14:paraId="1D5D1CEA" w14:textId="16B9F9FB" w:rsidR="006C1354" w:rsidRPr="006F06BC" w:rsidRDefault="00BF2C53" w:rsidP="00BF2C53">
                              <w:pPr>
                                <w:spacing w:after="0"/>
                                <w:rPr>
                                  <w:i/>
                                  <w:sz w:val="16"/>
                                </w:rPr>
                              </w:pPr>
                              <w:r w:rsidRPr="00BF2C53">
                                <w:rPr>
                                  <w:i/>
                                  <w:sz w:val="20"/>
                                </w:rPr>
                                <w:t>Classrooms that promote participation and independence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Oval 6"/>
                        <wps:cNvSpPr/>
                        <wps:spPr>
                          <a:xfrm>
                            <a:off x="6074797" y="0"/>
                            <a:ext cx="1208598" cy="1272209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B49388" id="Group 8" o:spid="_x0000_s1057" style="position:absolute;margin-left:0;margin-top:112.35pt;width:573.5pt;height:111.4pt;z-index:251670528;mso-position-horizontal:center;mso-position-horizontal-relative:margin" coordsize="72833,14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">
                <v:roundrect id="Rectangle: Rounded Corners 2" o:spid="_x0000_s1058" style="position:absolute;top:79;width:68222;height:123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" fillcolor="#294983" strokecolor="#1f3763 [1604]" strokeweight="1pt">
                  <v:stroke joinstyle="miter"/>
                </v:roundrect>
                <v:shape id="_x0000_s1059" type="#_x0000_t202" style="position:absolute;left:238;top:79;width:5963;height:14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" filled="f" stroked="f">
                  <v:textbox style="mso-fit-shape-to-text:t">
                    <w:txbxContent>
                      <w:p w14:paraId="2B2BED2A" w14:textId="77777777" w:rsidR="00760C93" w:rsidRPr="00DC6FEA" w:rsidRDefault="00760C93">
                        <w:pPr>
                          <w:rPr>
                            <w:color w:val="FFFFFF" w:themeColor="background1"/>
                            <w:sz w:val="144"/>
                            <w:szCs w:val="72"/>
                          </w:rPr>
                        </w:pPr>
                        <w:r w:rsidRPr="00DC6FEA">
                          <w:rPr>
                            <w:color w:val="FFFFFF" w:themeColor="background1"/>
                            <w:sz w:val="144"/>
                            <w:szCs w:val="72"/>
                          </w:rPr>
                          <w:t>1</w:t>
                        </w:r>
                      </w:p>
                    </w:txbxContent>
                  </v:textbox>
                </v:shape>
                <v:shape id="_x0000_s1060" type="#_x0000_t202" style="position:absolute;left:5724;top:2703;width:12637;height:8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14:paraId="6BA63D08" w14:textId="0E3FE95B" w:rsidR="00760C93" w:rsidRPr="00DC6FEA" w:rsidRDefault="006C1354" w:rsidP="008C78CF">
                        <w:pPr>
                          <w:jc w:val="center"/>
                          <w:rPr>
                            <w:color w:val="FFFFFF" w:themeColor="background1"/>
                            <w:sz w:val="32"/>
                          </w:rPr>
                        </w:pPr>
                        <w:r>
                          <w:rPr>
                            <w:color w:val="FFFFFF" w:themeColor="background1"/>
                            <w:sz w:val="32"/>
                          </w:rPr>
                          <w:t>Inclusive</w:t>
                        </w:r>
                        <w:r w:rsidR="00760C93" w:rsidRPr="00DC6FEA">
                          <w:rPr>
                            <w:color w:val="FFFFFF" w:themeColor="background1"/>
                            <w:sz w:val="32"/>
                          </w:rPr>
                          <w:t xml:space="preserve"> environment</w:t>
                        </w:r>
                      </w:p>
                    </w:txbxContent>
                  </v:textbox>
                </v:shape>
                <v:shape id="_x0000_s1061" type="#_x0000_t202" style="position:absolute;left:18208;top:636;width:42056;height:10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" fillcolor="white [3212]" stroked="f">
                  <v:textbox>
                    <w:txbxContent>
                      <w:p w14:paraId="5F333B83" w14:textId="378C4A24" w:rsidR="00BF2C53" w:rsidRPr="00BF2C53" w:rsidRDefault="00BF2C53" w:rsidP="00BF2C53">
                        <w:pPr>
                          <w:spacing w:after="0"/>
                          <w:rPr>
                            <w:i/>
                            <w:sz w:val="20"/>
                          </w:rPr>
                        </w:pPr>
                        <w:r w:rsidRPr="00BF2C53">
                          <w:rPr>
                            <w:i/>
                            <w:sz w:val="20"/>
                          </w:rPr>
                          <w:t>Calm, organised classrooms</w:t>
                        </w:r>
                      </w:p>
                      <w:p w14:paraId="4B7EECAD" w14:textId="07E4560D" w:rsidR="00BF2C53" w:rsidRPr="00BF2C53" w:rsidRDefault="00BF2C53" w:rsidP="00BF2C53">
                        <w:pPr>
                          <w:spacing w:after="0"/>
                          <w:rPr>
                            <w:i/>
                            <w:sz w:val="20"/>
                          </w:rPr>
                        </w:pPr>
                        <w:r w:rsidRPr="00BF2C53">
                          <w:rPr>
                            <w:i/>
                            <w:sz w:val="20"/>
                          </w:rPr>
                          <w:t>Clear visual timetables and routines</w:t>
                        </w:r>
                      </w:p>
                      <w:p w14:paraId="49E03BF6" w14:textId="0DF271A1" w:rsidR="00BF2C53" w:rsidRPr="00BF2C53" w:rsidRDefault="00BF2C53" w:rsidP="00BF2C53">
                        <w:pPr>
                          <w:spacing w:after="0"/>
                          <w:rPr>
                            <w:i/>
                            <w:sz w:val="20"/>
                          </w:rPr>
                        </w:pPr>
                        <w:r w:rsidRPr="00BF2C53">
                          <w:rPr>
                            <w:i/>
                            <w:sz w:val="20"/>
                          </w:rPr>
                          <w:t>Accessible resources and learning spaces</w:t>
                        </w:r>
                      </w:p>
                      <w:p w14:paraId="3A6925D5" w14:textId="4AB55471" w:rsidR="00BF2C53" w:rsidRPr="00BF2C53" w:rsidRDefault="00BF2C53" w:rsidP="00BF2C53">
                        <w:pPr>
                          <w:spacing w:after="0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A</w:t>
                        </w:r>
                        <w:r w:rsidRPr="00BF2C53">
                          <w:rPr>
                            <w:i/>
                            <w:sz w:val="20"/>
                          </w:rPr>
                          <w:t>ccess to appropriate technology and learning tools</w:t>
                        </w:r>
                      </w:p>
                      <w:p w14:paraId="1D5D1CEA" w14:textId="16B9F9FB" w:rsidR="006C1354" w:rsidRPr="006F06BC" w:rsidRDefault="00BF2C53" w:rsidP="00BF2C53">
                        <w:pPr>
                          <w:spacing w:after="0"/>
                          <w:rPr>
                            <w:i/>
                            <w:sz w:val="16"/>
                          </w:rPr>
                        </w:pPr>
                        <w:r w:rsidRPr="00BF2C53">
                          <w:rPr>
                            <w:i/>
                            <w:sz w:val="20"/>
                          </w:rPr>
                          <w:t>Classrooms that promote participation and independence</w:t>
                        </w:r>
                      </w:p>
                    </w:txbxContent>
                  </v:textbox>
                </v:shape>
                <v:oval id="Oval 6" o:spid="_x0000_s1062" style="position:absolute;left:60747;width:12086;height:127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" fillcolor="white [3212]" strokecolor="#1f3763 [1604]" strokeweight="1pt">
                  <v:stroke joinstyle="miter"/>
                </v:oval>
                <w10:wrap anchorx="margin"/>
              </v:group>
            </w:pict>
          </mc:Fallback>
        </mc:AlternateContent>
      </w:r>
    </w:p>
    <w:sectPr w:rsidR="00545AF9">
      <w:head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9D80F" w14:textId="77777777" w:rsidR="00EE6DE2" w:rsidRDefault="00EE6DE2" w:rsidP="00DC6FEA">
      <w:pPr>
        <w:spacing w:after="0" w:line="240" w:lineRule="auto"/>
      </w:pPr>
      <w:r>
        <w:separator/>
      </w:r>
    </w:p>
  </w:endnote>
  <w:endnote w:type="continuationSeparator" w:id="0">
    <w:p w14:paraId="722DC88C" w14:textId="77777777" w:rsidR="00EE6DE2" w:rsidRDefault="00EE6DE2" w:rsidP="00DC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3F2A4" w14:textId="77777777" w:rsidR="00EE6DE2" w:rsidRDefault="00EE6DE2" w:rsidP="00DC6FEA">
      <w:pPr>
        <w:spacing w:after="0" w:line="240" w:lineRule="auto"/>
      </w:pPr>
      <w:r>
        <w:separator/>
      </w:r>
    </w:p>
  </w:footnote>
  <w:footnote w:type="continuationSeparator" w:id="0">
    <w:p w14:paraId="458AC026" w14:textId="77777777" w:rsidR="00EE6DE2" w:rsidRDefault="00EE6DE2" w:rsidP="00DC6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0E639" w14:textId="77777777" w:rsidR="006E4E1E" w:rsidRPr="00DC6FEA" w:rsidRDefault="006E4E1E" w:rsidP="006E4E1E">
    <w:pPr>
      <w:spacing w:before="73"/>
      <w:jc w:val="center"/>
      <w:rPr>
        <w:rFonts w:ascii="Tahoma"/>
        <w:b/>
        <w:w w:val="85"/>
        <w:sz w:val="32"/>
      </w:rPr>
    </w:pPr>
    <w:r w:rsidRPr="006E4E1E">
      <w:rPr>
        <w:noProof/>
        <w:color w:val="002060"/>
      </w:rPr>
      <w:drawing>
        <wp:anchor distT="0" distB="0" distL="114300" distR="114300" simplePos="0" relativeHeight="251659264" behindDoc="0" locked="0" layoutInCell="1" allowOverlap="1" wp14:anchorId="58FCFB63" wp14:editId="77DCCA9D">
          <wp:simplePos x="0" y="0"/>
          <wp:positionH relativeFrom="page">
            <wp:posOffset>342900</wp:posOffset>
          </wp:positionH>
          <wp:positionV relativeFrom="paragraph">
            <wp:posOffset>-195580</wp:posOffset>
          </wp:positionV>
          <wp:extent cx="677545" cy="628650"/>
          <wp:effectExtent l="0" t="0" r="8255" b="0"/>
          <wp:wrapNone/>
          <wp:docPr id="145" name="Picture 145" descr="LAT logo NO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x_Picture 1" descr="LAT logo NO TEXT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54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E1E">
      <w:rPr>
        <w:rFonts w:ascii="Tahoma"/>
        <w:b/>
        <w:color w:val="002060"/>
        <w:w w:val="85"/>
        <w:sz w:val="44"/>
      </w:rPr>
      <w:t>Latchmere Academy Trust Universal Offer</w:t>
    </w:r>
  </w:p>
  <w:p w14:paraId="1FC38717" w14:textId="77777777" w:rsidR="00760C93" w:rsidRPr="00DC6FEA" w:rsidRDefault="00760C93">
    <w:pPr>
      <w:pStyle w:val="Header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FEA"/>
    <w:rsid w:val="000E7731"/>
    <w:rsid w:val="001077ED"/>
    <w:rsid w:val="00243BA0"/>
    <w:rsid w:val="00263FB2"/>
    <w:rsid w:val="00274BAA"/>
    <w:rsid w:val="0035729F"/>
    <w:rsid w:val="00384FAB"/>
    <w:rsid w:val="00545901"/>
    <w:rsid w:val="00545AF9"/>
    <w:rsid w:val="005B5567"/>
    <w:rsid w:val="0064544E"/>
    <w:rsid w:val="00675571"/>
    <w:rsid w:val="0068718A"/>
    <w:rsid w:val="006951E4"/>
    <w:rsid w:val="006C1354"/>
    <w:rsid w:val="006E4E1E"/>
    <w:rsid w:val="006F06BC"/>
    <w:rsid w:val="007317DF"/>
    <w:rsid w:val="00760C93"/>
    <w:rsid w:val="007D2937"/>
    <w:rsid w:val="00807E39"/>
    <w:rsid w:val="008C78CF"/>
    <w:rsid w:val="009A30CE"/>
    <w:rsid w:val="009B5E14"/>
    <w:rsid w:val="00B85A90"/>
    <w:rsid w:val="00BD5536"/>
    <w:rsid w:val="00BF2C53"/>
    <w:rsid w:val="00CA7BE0"/>
    <w:rsid w:val="00D03C9E"/>
    <w:rsid w:val="00D95D85"/>
    <w:rsid w:val="00DC6FEA"/>
    <w:rsid w:val="00E10E01"/>
    <w:rsid w:val="00EE6DE2"/>
    <w:rsid w:val="00F33EF9"/>
    <w:rsid w:val="00F512FF"/>
    <w:rsid w:val="00FA2824"/>
    <w:rsid w:val="00FC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935F81"/>
  <w15:chartTrackingRefBased/>
  <w15:docId w15:val="{05964872-BFC4-4E93-8BB8-16A30A64D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6F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6FEA"/>
  </w:style>
  <w:style w:type="paragraph" w:styleId="Footer">
    <w:name w:val="footer"/>
    <w:basedOn w:val="Normal"/>
    <w:link w:val="FooterChar"/>
    <w:uiPriority w:val="99"/>
    <w:unhideWhenUsed/>
    <w:rsid w:val="00DC6F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6FEA"/>
  </w:style>
  <w:style w:type="paragraph" w:styleId="BalloonText">
    <w:name w:val="Balloon Text"/>
    <w:basedOn w:val="Normal"/>
    <w:link w:val="BalloonTextChar"/>
    <w:uiPriority w:val="99"/>
    <w:semiHidden/>
    <w:unhideWhenUsed/>
    <w:rsid w:val="00F512F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2FF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F2C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2C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A1953.F19C6730" TargetMode="External"/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39C89AFF8AF042B9BA576D984E2870" ma:contentTypeVersion="14" ma:contentTypeDescription="Create a new document." ma:contentTypeScope="" ma:versionID="af7e896835cfbd9c29b22483315a70a8">
  <xsd:schema xmlns:xsd="http://www.w3.org/2001/XMLSchema" xmlns:xs="http://www.w3.org/2001/XMLSchema" xmlns:p="http://schemas.microsoft.com/office/2006/metadata/properties" xmlns:ns2="36a10358-d9d9-4115-9133-69991470ab3f" xmlns:ns3="c62d28b0-1164-4809-b074-5d0d02f6734a" targetNamespace="http://schemas.microsoft.com/office/2006/metadata/properties" ma:root="true" ma:fieldsID="f31815b9ce40e268a204b99f7d23843a" ns2:_="" ns3:_="">
    <xsd:import namespace="36a10358-d9d9-4115-9133-69991470ab3f"/>
    <xsd:import namespace="c62d28b0-1164-4809-b074-5d0d02f673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10358-d9d9-4115-9133-69991470ab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672e315-bf2c-48b5-89b6-fcc65872d1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d28b0-1164-4809-b074-5d0d02f6734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3a1fd6a-c6b4-4e22-a347-6b533a3d5a13}" ma:internalName="TaxCatchAll" ma:showField="CatchAllData" ma:web="c62d28b0-1164-4809-b074-5d0d02f673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2d28b0-1164-4809-b074-5d0d02f6734a" xsi:nil="true"/>
    <lcf76f155ced4ddcb4097134ff3c332f xmlns="36a10358-d9d9-4115-9133-69991470ab3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1ABDE4-7A04-4996-83D6-5A64690B7332}"/>
</file>

<file path=customXml/itemProps2.xml><?xml version="1.0" encoding="utf-8"?>
<ds:datastoreItem xmlns:ds="http://schemas.openxmlformats.org/officeDocument/2006/customXml" ds:itemID="{26927E7E-F01C-4A82-9A5A-0F474A69FE82}">
  <ds:schemaRefs>
    <ds:schemaRef ds:uri="http://schemas.microsoft.com/office/2006/metadata/properties"/>
    <ds:schemaRef ds:uri="http://schemas.microsoft.com/office/infopath/2007/PartnerControls"/>
    <ds:schemaRef ds:uri="c62d28b0-1164-4809-b074-5d0d02f6734a"/>
    <ds:schemaRef ds:uri="36a10358-d9d9-4115-9133-69991470ab3f"/>
  </ds:schemaRefs>
</ds:datastoreItem>
</file>

<file path=customXml/itemProps3.xml><?xml version="1.0" encoding="utf-8"?>
<ds:datastoreItem xmlns:ds="http://schemas.openxmlformats.org/officeDocument/2006/customXml" ds:itemID="{D8E23A3F-DCF3-49A0-82D0-79AB9E90D3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Latchmere School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Hollie Sheehan</dc:creator>
  <cp:keywords/>
  <dc:description/>
  <cp:lastModifiedBy>Hollie Sheehan</cp:lastModifiedBy>
  <cp:revision>2</cp:revision>
  <cp:lastPrinted>2024-01-30T07:50:00Z</cp:lastPrinted>
  <dcterms:created xsi:type="dcterms:W3CDTF">2026-07-16T09:34:00Z</dcterms:created>
  <dcterms:modified xsi:type="dcterms:W3CDTF">2026-07-16T09:34:00Z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0x0101003E39C89AFF8AF042B9BA576D984E2870</vt:lpwstr>
  </property>
  <property fmtid="{D5CDD505-2E9C-101B-9397-08002B2CF9AE}" pid="3" name="Order">
    <vt:r8>3804200</vt:r8>
  </property>
  <property fmtid="{D5CDD505-2E9C-101B-9397-08002B2CF9AE}" pid="4" name="MediaServiceImageTags">
    <vt:lpwstr/>
  </property>
</Properties>
</file>